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2023年度</w:t>
              <w:br w:type="textWrapping"/>
              <w:t/>
            </w:r>
            <w:r>
              <w:rPr>
                <w:rFonts w:ascii="宋体" w:hAnsi="宋体" w:cs="宋体" w:eastAsia="宋体"/>
                <w:b w:val="true"/>
                <w:sz w:val="52"/>
              </w:rPr>
              <w:t>南京市六合区人民政府马鞍街道办事处</w:t>
            </w:r>
            <w:r>
              <w:rPr>
                <w:rFonts w:ascii="宋体" w:hAnsi="宋体" w:cs="宋体" w:eastAsia="宋体"/>
                <w:b w:val="true"/>
                <w:sz w:val="52"/>
              </w:rPr>
              <w:t xml:space="preserve"></w:t>
              <w:br w:type="textWrapping"/>
              <w:t>部门预算公开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2023</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1、加强党的建设。负责推进区域化党建、“两新”组织党建和社区（村）党建工作；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2、实施综合管理。承担街道机关文秘、会务、机要、档案、信息、安全保密、后勤保障等工作，负责人大、政协、纪检监察、组织、人事、宣传（网信）、统战、老干部、关工委、工青妇、科协、人武等工作；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3、加强社会治理。做好学前教育、社会保障等工作，维护社会稳定；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4、抓好财源建设。编制和执行街道办事处预决算草案，管理预算内外资金，合理安排支出。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2023</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马鞍街道办事处。</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2023</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坚持以习近平新时代中国特色社会主义思想为指导，深入学习贯彻党的二十大精神，坚持稳中求进工作总基调，落实新发展理念，聚焦改革主线，把握时机、乘势而上，紧扣街道南工、北农、中生态的区块发展理念，以工助农，农工互补，以蓬勃的奋斗姿态，建设经济强、环境美、人民富的宜居马鞍。改善教育、医疗、养老等民生基础设施建设，完善社会保障体系，打造环境更优美、投资更便利、交通更发达，人民生活更美好、治理更完善的宜居马鞍。</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南京市六合区人民政府马鞍街道办事处</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cantSplit/>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cantSplit/>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cantSplit/>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南京市六合区人民政府马鞍街道办事处</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cantSplit/>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cantSplit/>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3,914.20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1,883.02</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995.00</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131.90</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77.66</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826.62</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3,914.20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3,914.20</w:t>
            </w:r>
          </w:p>
        </w:tc>
      </w:tr>
      <w:tr>
        <w:tblPrEx>
          <w:tblCellMar>
            <w:top w:w="0" w:type="dxa"/>
            <w:left w:w="108" w:type="dxa"/>
            <w:bottom w:w="0" w:type="dxa"/>
            <w:right w:w="108" w:type="dxa"/>
          </w:tblCellMar>
        </w:tblPrEx>
        <w:trPr>
          <w:cantSplit/>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3,914.20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3,914.20</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南京市六合区人民政府马鞍街道办事处</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3,914.20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3,914.20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3,914.20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001001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南京市六合区人民政府马鞍街道办事处</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3,914.20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3,914.20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3,914.20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cantSplit/>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cantSplit/>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cantSplit/>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南京市六合区人民政府马鞍街道办事处</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cantSplit/>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3,914.20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2,919.20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1,883.02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1,883.02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1,883.02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1,883.02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1,883.02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1,883.02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564.77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564.77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5"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cantSplit/>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南京市六合区人民政府马鞍街道办事处</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cantSplit/>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3,914.20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3,914.20</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3,914.20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1,883.02</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995.00</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131.90</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77.66</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826.62</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3,914.20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3,914.20</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cantSplit/>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南京市六合区人民政府马鞍街道办事处</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3,914.20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2,919.20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2,732.13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187.07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1,883.02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1,883.02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1,695.95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187.07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1,883.02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1,883.02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1,695.95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187.07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1,883.02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1,883.02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1,695.95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187.07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70.19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826.62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826.62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826.62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826.62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826.62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826.62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564.77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564.77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564.77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cantSplit/>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cantSplit/>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cantSplit/>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南京市六合区人民政府马鞍街道办事处</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cantSplit/>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2,919.20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2,732.13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2,646.72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2,646.72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953.18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953.18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370.13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370.13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829.98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829.98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cantSplit/>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南京市六合区人民政府马鞍街道办事处</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3,914.20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2,919.20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2,732.13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1,883.02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1,883.02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1,695.95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1,883.02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1,883.02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1,695.95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1,883.02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1,883.02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1,695.95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564.77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564.77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564.77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4"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cantSplit/>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cantSplit/>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cantSplit/>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南京市六合区人民政府马鞍街道办事处</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cantSplit/>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2,919.20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2,732.13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2,646.72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2,646.72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953.18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953.18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370.13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370.13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829.98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829.98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39.91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cantSplit/>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cantSplit/>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cantSplit/>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南京市六合区人民政府马鞍街道办事处</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cantSplit/>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8"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cantSplit/>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南京市六合区人民政府马鞍街道办事处</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cantSplit/>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cantSplit/>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cantSplit/>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cantSplit/>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cantSplit/>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cantSplit/>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南京市六合区人民政府马鞍街道办事处</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cantSplit/>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cantSplit/>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cantSplit/>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cantSplit/>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cantSplit/>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cantSplit/>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cantSplit/>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南京市六合区人民政府马鞍街道办事处</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90"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187.07</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187.07</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17.16</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39.91</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1192"/>
        <w:gridCol w:w="1200"/>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南京市六合区人民政府马鞍街道办事处</w:t>
            </w:r>
          </w:p>
        </w:tc>
        <w:tc>
          <w:tcPr>
            <w:tcW w:w="461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p>
        </w:tc>
        <w:tc>
          <w:tcPr>
            <w:tcW w:w="1548"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1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567" w:bottom="13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南京市六合区人民政府马鞍街道办事处2023年度收入、支出预算总计3,914.2万元，与上年相比收、支预算总计各增加456.78万元，增长13.21%。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（一）收入预算总计3,914.2万元。包括：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1．本年收入合计3,914.2万元。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（1）一般公共预算拨款收入3,914.2万元，与上年相比增加456.78万元，增长13.21%。主要原因是本单位人员变动。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（二）支出预算总计3,914.2万元。包括：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1．本年支出合计3,914.2万元。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（1）一般公共服务支出（类）支出1,883.02万元，主要用于工资福利等支出。与上年相比增加5.02万元，增长0.27%。主要原因是人员变动。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（2）教育支出（类）支出995万元，主要用于幼儿生均经费、社区教育经费等。与上年相比增加458.9万元，增长85.6%。主要原因是幼儿生均经费增加。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（3）社会保障和就业支出（类）支出131.9万元，主要用于人员工资福利支出。与上年相比减少0.1万元，减少0.08%。主要原因是正常范围内调整。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（4）卫生健康支出（类）支出77.66万元，主要用于人员医疗保险等支出。与上年相比增加0.66万元，增长0.86%。主要原因是正常范围内调整。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（5）住房保障支出（类）支出826.62万元，主要用于住房公积金、提租补贴。与上年相比减少7.6万元，减少0.91%。主要原因是离退休人员变动。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南京市六合区人民政府马鞍街道办事处2023年收入预算合计3,914.2万元，包括本年收入3,914.2万元，上年结转结余0万元。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本年一般公共预算收入3,914.2万元，占100%；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南京市六合区人民政府马鞍街道办事处2023年支出预算合计3,914.2万元，其中：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基本支出2,919.2万元，占74.58%；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项目支出995万元，占25.42%；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南京市六合区人民政府马鞍街道办事处2023年度财政拨款收、支总预算3,914.2万元。与上年相比，财政拨款收、支总计各增加456.78万元，增长13.21%。主要原因是本单位人员调增支出增加。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南京市六合区人民政府马鞍街道办事处2023年财政拨款预算支出3,914.2万元，占本年支出合计的100%。与上年相比，财政拨款支出增加456.78万元，增长13.21%。主要原因是本单位人员调增支出增加。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政府办公厅（室）及相关机构事务（款）行政运行（项）支出1,883.02万元，与上年相比增加5.02万元，增长0.27%。主要原因是新人调资支出变动。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教育管理事务（款）其他教育管理事务支出（项）支出995万元，与上年相比增加458.9万元，增长85.6%。主要原因是幼儿生均经费增加。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1.行政事业单位养老支出（款）行政单位离退休（项）支出22.23万元，与上年相比减少0.77万元，减少3.35%。主要原因是离退休人员变动。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2.行政事业单位养老支出（款）机关事业单位基本养老保险缴费支出（项）支出70.19万元，与上年相比增加0.19万元，增长0.27%。主要原因是人员变动。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3.行政事业单位养老支出（款）机关事业单位职业年金缴费支出（项）支出35.09万元，与上年相比增加0.09万元，增长0.26%。主要原因是人员变动。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4.其他社会保障和就业支出（款）其他社会保障和就业支出（项）支出4.39万元，与上年相比增加0.39万元，增长9.75%。主要原因是人员变动。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1.行政事业单位医疗（款）行政单位医疗（项）支出39.48万元，与上年相比增加0.48万元，增长1.23%。主要原因是人员变动。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2.行政事业单位医疗（款）其他行政事业单位医疗支出（项）支出38.18万元，与上年相比增加0.18万元，增长0.47%。主要原因是人员变动。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（五）住房保障支出（类）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1.住房改革支出（款）住房公积金（项）支出129.32万元，与上年相比减少10.68万元，减少7.63%。主要原因是人员变动。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2.住房改革支出（款）提租补贴（项）支出564.77万元，与上年相比减少0.23万元，减少0.04%。主要原因是人员变动。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3.住房改革支出（款）购房补贴（项）支出132.53万元，与上年相比增加3.31万元，增长2.56%。主要原因是人员变动。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南京市六合区人民政府马鞍街道办事处2023年度财政拨款基本支出预算2,919.2万元，其中：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2,732.13万元。主要包括：基本工资、津贴补贴、奖金、机关事业单位基本养老保险缴费、职业年金缴费、职工基本医疗保险缴费、其他社会保障缴费、住房公积金、医疗费、其他工资福利支出、离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（二）公用经费187.07万元。主要包括：办公费、印刷费、电费、工会经费、其他交通费用。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南京市六合区人民政府马鞍街道办事处2023年一般公共预算财政拨款支出预算3,914.2万元，与上年相比增加456.78万元，增长13.21%。主要原因是本单位人员调增支出增加。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南京市六合区人民政府马鞍街道办事处2023年度一般公共预算财政拨款基本支出预算2,919.2万元，其中：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2,732.13万元。主要包括：基本工资、津贴补贴、奖金、机关事业单位基本养老保险缴费、职业年金缴费、职工基本医疗保险缴费、其他社会保障缴费、住房公积金、医疗费、其他工资福利支出、离休费、退职（役）费、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（二）公用经费187.07万元。主要包括：办公费、印刷费、电费、工会经费、其他交通费用。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人民政府马鞍街道办事处2023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南京市六合区人民政府马鞍街道办事处2023年度一般公共预算拨款安排的会议费预算支出0万元，与上年预算数相同。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南京市六合区人民政府马鞍街道办事处2023年度一般公共预算拨款安排的培训费预算支出0万元，与上年预算数相同。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南京市六合区人民政府马鞍街道办事处2023年政府性基金支出预算支出0万元。与上年预算数相同。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南京市六合区人民政府马鞍街道办事处2023年国有资本经营预算支出0万元。与上年预算数相同。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2023年本部门一般公共预算机关运行经费预算支出187.07万元。与上年相比增加7.07万元，增长3.93%。主要原因是部门计划办公经费等增加。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1辆，其中，副部（省）级及以上领导用车0辆、主要领导干部用车1辆、机要通信用车0辆、应急保障用车0辆、执法执勤用车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2023年度，本部门整体支出纳入绩效目标管理，涉及财政性资金3,914.2万元；本部门共1个项目纳入绩效目标管理，涉及财政性资金合计995万元，占财政性资金(基本支出除外)总额的比例为100%。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九、教育支出(类)教育管理事务(款)其他教育管理事务支出(项)</w:t>
      </w:r>
      <w:r>
        <w:rPr>
          <w:rFonts w:ascii="仿宋" w:hAnsi="仿宋" w:cs="仿宋" w:eastAsia="仿宋"/>
          <w:b w:val="true"/>
        </w:rPr>
        <w:t>：</w:t>
      </w:r>
      <w:r>
        <w:rPr>
          <w:rFonts w:hint="eastAsia" w:ascii="仿宋" w:hAnsi="仿宋" w:eastAsia="仿宋" w:cs="仿宋"/>
        </w:rPr>
        <w:t>反映除上述项目以外其他用于教育管理事务方面的支出。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十、社会保障和就业支出(类)行政事业单位养老支出(款)行政单位离退休(项)</w:t>
      </w:r>
      <w:r>
        <w:rPr>
          <w:rFonts w:ascii="仿宋" w:hAnsi="仿宋" w:cs="仿宋" w:eastAsia="仿宋"/>
          <w:b w:val="true"/>
        </w:rPr>
        <w:t>：</w:t>
      </w:r>
      <w:r>
        <w:rPr>
          <w:rFonts w:hint="eastAsia" w:ascii="仿宋" w:hAnsi="仿宋" w:eastAsia="仿宋" w:cs="仿宋"/>
        </w:rPr>
        <w:t>反映行政单位（包括实行公务员管理的事业单位）开支的离退休经费。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十三、社会保障和就业支出(类)其他社会保障和就业支出(款)其他社会保障和就业支出(项)</w:t>
      </w:r>
      <w:r>
        <w:rPr>
          <w:rFonts w:ascii="仿宋" w:hAnsi="仿宋" w:cs="仿宋" w:eastAsia="仿宋"/>
          <w:b w:val="true"/>
        </w:rPr>
        <w:t>：</w:t>
      </w:r>
      <w:r>
        <w:rPr>
          <w:rFonts w:hint="eastAsia" w:ascii="仿宋" w:hAnsi="仿宋" w:eastAsia="仿宋" w:cs="仿宋"/>
        </w:rPr>
        <w:t>反映除上述项目以外其他用于社会保障和就业方面的支出。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十四、卫生健康支出(类)行政事业单位医疗(款)行政单位医疗(项)</w:t>
      </w:r>
      <w:r>
        <w:rPr>
          <w:rFonts w:ascii="仿宋" w:hAnsi="仿宋" w:cs="仿宋" w:eastAsia="仿宋"/>
          <w:b w:val="true"/>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十五、卫生健康支出(类)行政事业单位医疗(款)其他行政事业单位医疗支出(项)</w:t>
      </w:r>
      <w:r>
        <w:rPr>
          <w:rFonts w:ascii="仿宋" w:hAnsi="仿宋" w:cs="仿宋" w:eastAsia="仿宋"/>
          <w:b w:val="true"/>
        </w:rPr>
        <w:t>：</w:t>
      </w:r>
      <w:r>
        <w:rPr>
          <w:rFonts w:hint="eastAsia" w:ascii="仿宋" w:hAnsi="仿宋" w:eastAsia="仿宋" w:cs="仿宋"/>
        </w:rPr>
        <w:t>反映除上述项目以外的其他用于行政事业单位医疗方面的支出。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南京市六合区人民政府马鞍街道办事处</w:t>
    </w:r>
    <w:r>
      <w:t>2023</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4460AE"/>
    <w:rsid w:val="005F037B"/>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A7C48"/>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931509"/>
    <w:rsid w:val="08A333FC"/>
    <w:rsid w:val="08B16290"/>
    <w:rsid w:val="08BD1AAD"/>
    <w:rsid w:val="08D342E7"/>
    <w:rsid w:val="08E134F8"/>
    <w:rsid w:val="08FC0605"/>
    <w:rsid w:val="08FE52B0"/>
    <w:rsid w:val="090F5FB7"/>
    <w:rsid w:val="09165D85"/>
    <w:rsid w:val="092660BA"/>
    <w:rsid w:val="0932487E"/>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6747AF"/>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15F97"/>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405BCB"/>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1037A82"/>
    <w:rsid w:val="1106739D"/>
    <w:rsid w:val="11082369"/>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290F74"/>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61AB0"/>
    <w:rsid w:val="167F1A6B"/>
    <w:rsid w:val="16971C37"/>
    <w:rsid w:val="16BC7A59"/>
    <w:rsid w:val="16BE14E7"/>
    <w:rsid w:val="16BE34FA"/>
    <w:rsid w:val="16E22E32"/>
    <w:rsid w:val="16ED632E"/>
    <w:rsid w:val="170E72F7"/>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936F0"/>
    <w:rsid w:val="1D0E4D1B"/>
    <w:rsid w:val="1D0F64B4"/>
    <w:rsid w:val="1D103F06"/>
    <w:rsid w:val="1D201166"/>
    <w:rsid w:val="1D3214B5"/>
    <w:rsid w:val="1D383DB3"/>
    <w:rsid w:val="1D387361"/>
    <w:rsid w:val="1D387D1B"/>
    <w:rsid w:val="1D552DD9"/>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D2622D"/>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37CF"/>
    <w:rsid w:val="1F724421"/>
    <w:rsid w:val="1F8122F8"/>
    <w:rsid w:val="1F8B39C7"/>
    <w:rsid w:val="1F8C1569"/>
    <w:rsid w:val="1FA17CC2"/>
    <w:rsid w:val="1FB1012B"/>
    <w:rsid w:val="1FD5645B"/>
    <w:rsid w:val="1FD866E0"/>
    <w:rsid w:val="1FE16BA6"/>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650D4A"/>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2B2707"/>
    <w:rsid w:val="24361C71"/>
    <w:rsid w:val="2443382C"/>
    <w:rsid w:val="244706D0"/>
    <w:rsid w:val="244E4876"/>
    <w:rsid w:val="2455798C"/>
    <w:rsid w:val="246E4FE1"/>
    <w:rsid w:val="247771B1"/>
    <w:rsid w:val="24797436"/>
    <w:rsid w:val="24893698"/>
    <w:rsid w:val="248A0DA1"/>
    <w:rsid w:val="248B0DC9"/>
    <w:rsid w:val="24EF440E"/>
    <w:rsid w:val="25175618"/>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36C3A"/>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269B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660CEE"/>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75736"/>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9B06AC"/>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0C25"/>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EA0FD5"/>
    <w:rsid w:val="35F036ED"/>
    <w:rsid w:val="35F11C61"/>
    <w:rsid w:val="35F50D12"/>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A04C6E"/>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55B41"/>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4C3E35"/>
    <w:rsid w:val="3E535C24"/>
    <w:rsid w:val="3E570308"/>
    <w:rsid w:val="3E600BB4"/>
    <w:rsid w:val="3E8A2129"/>
    <w:rsid w:val="3E8C3990"/>
    <w:rsid w:val="3E917B3F"/>
    <w:rsid w:val="3EB37670"/>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2D2B6A"/>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23DA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42A3E"/>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5E4F5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52F0C"/>
    <w:rsid w:val="4E0911A0"/>
    <w:rsid w:val="4E0D72D8"/>
    <w:rsid w:val="4E1F24C4"/>
    <w:rsid w:val="4E2F0959"/>
    <w:rsid w:val="4E383ED6"/>
    <w:rsid w:val="4E5172B9"/>
    <w:rsid w:val="4E560D60"/>
    <w:rsid w:val="4E564593"/>
    <w:rsid w:val="4E5A2684"/>
    <w:rsid w:val="4E66521C"/>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0E4A13"/>
    <w:rsid w:val="4F1E4B12"/>
    <w:rsid w:val="4F301FB1"/>
    <w:rsid w:val="4F3A2B02"/>
    <w:rsid w:val="4F4F7329"/>
    <w:rsid w:val="4F5260B5"/>
    <w:rsid w:val="4F560168"/>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21CB3"/>
    <w:rsid w:val="50E74C38"/>
    <w:rsid w:val="50E76F7B"/>
    <w:rsid w:val="50EB303A"/>
    <w:rsid w:val="51025571"/>
    <w:rsid w:val="510819A0"/>
    <w:rsid w:val="510C31D4"/>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5837C3"/>
    <w:rsid w:val="5371534A"/>
    <w:rsid w:val="53720C63"/>
    <w:rsid w:val="53760DD8"/>
    <w:rsid w:val="537700D3"/>
    <w:rsid w:val="53811681"/>
    <w:rsid w:val="538A520F"/>
    <w:rsid w:val="538C6CFB"/>
    <w:rsid w:val="53933E3F"/>
    <w:rsid w:val="53A45110"/>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A48F8"/>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D9"/>
    <w:rsid w:val="56CF2CF8"/>
    <w:rsid w:val="56D50BC3"/>
    <w:rsid w:val="56E34EAC"/>
    <w:rsid w:val="570203D1"/>
    <w:rsid w:val="571159E3"/>
    <w:rsid w:val="571D3ABE"/>
    <w:rsid w:val="571F6B78"/>
    <w:rsid w:val="57477BC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D261A6"/>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564CD"/>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30A1C"/>
    <w:rsid w:val="5DAB4981"/>
    <w:rsid w:val="5DAF2ED6"/>
    <w:rsid w:val="5DCD5EDE"/>
    <w:rsid w:val="5DDD01B0"/>
    <w:rsid w:val="5DE31BF8"/>
    <w:rsid w:val="5DEE4FE1"/>
    <w:rsid w:val="5DEE7E4B"/>
    <w:rsid w:val="5DF434DB"/>
    <w:rsid w:val="5E040F9B"/>
    <w:rsid w:val="5E163DAD"/>
    <w:rsid w:val="5E18199F"/>
    <w:rsid w:val="5E276BBA"/>
    <w:rsid w:val="5E4A3124"/>
    <w:rsid w:val="5E4A34BA"/>
    <w:rsid w:val="5E525F9E"/>
    <w:rsid w:val="5E555E36"/>
    <w:rsid w:val="5E572B7B"/>
    <w:rsid w:val="5E715DE0"/>
    <w:rsid w:val="5E817F26"/>
    <w:rsid w:val="5E993BCD"/>
    <w:rsid w:val="5EA248D0"/>
    <w:rsid w:val="5EC875D4"/>
    <w:rsid w:val="5ED929BD"/>
    <w:rsid w:val="5EDD61AF"/>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B4C28"/>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3FA6EBC"/>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CD22CB"/>
    <w:rsid w:val="64D17A33"/>
    <w:rsid w:val="64DB0DE6"/>
    <w:rsid w:val="65192F42"/>
    <w:rsid w:val="651C413F"/>
    <w:rsid w:val="651F176C"/>
    <w:rsid w:val="652354FE"/>
    <w:rsid w:val="65243799"/>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A57E71"/>
    <w:rsid w:val="66A76320"/>
    <w:rsid w:val="66BD4460"/>
    <w:rsid w:val="66BD4681"/>
    <w:rsid w:val="66D37DBF"/>
    <w:rsid w:val="66D47A94"/>
    <w:rsid w:val="66D82ABA"/>
    <w:rsid w:val="66E4759D"/>
    <w:rsid w:val="66E75B92"/>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A07B7"/>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017C6D"/>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95A80"/>
    <w:rsid w:val="6F7E2770"/>
    <w:rsid w:val="6F8776A7"/>
    <w:rsid w:val="6F957D21"/>
    <w:rsid w:val="6F9A1B5B"/>
    <w:rsid w:val="6FA57C2A"/>
    <w:rsid w:val="6FC22E70"/>
    <w:rsid w:val="6FD175F7"/>
    <w:rsid w:val="6FD95378"/>
    <w:rsid w:val="6FF47B92"/>
    <w:rsid w:val="6FFD1488"/>
    <w:rsid w:val="70027824"/>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56131D"/>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0E161B"/>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06EF8"/>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83576"/>
    <w:rsid w:val="7D9B3D45"/>
    <w:rsid w:val="7D9C553A"/>
    <w:rsid w:val="7DBB346B"/>
    <w:rsid w:val="7DD0508B"/>
    <w:rsid w:val="7DE4119D"/>
    <w:rsid w:val="7DEE5B58"/>
    <w:rsid w:val="7DEF4E30"/>
    <w:rsid w:val="7E0B1390"/>
    <w:rsid w:val="7E2B13AE"/>
    <w:rsid w:val="7E676A56"/>
    <w:rsid w:val="7E690FF4"/>
    <w:rsid w:val="7E947A7E"/>
    <w:rsid w:val="7EA36676"/>
    <w:rsid w:val="7ED03245"/>
    <w:rsid w:val="7ED25E9B"/>
    <w:rsid w:val="7ED37D6E"/>
    <w:rsid w:val="7F0A2251"/>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6541</Characters>
  <Paragraphs>501</Paragraphs>
  <TotalTime>0</TotalTime>
  <ScaleCrop>false</ScaleCrop>
  <LinksUpToDate>false</LinksUpToDate>
  <CharactersWithSpaces>6558</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2023-01-07T05:20:42Z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2052-11.1.0.12763</vt:lpwstr>
  </property>
  <property fmtid="{D5CDD505-2E9C-101B-9397-08002B2CF9AE}" pid="6" name="LastSaved">
    <vt:filetime>2021-04-15T00:00:00Z</vt:filetime>
  </property>
</Properties>
</file>