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019B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黑体简体" w:hAnsi="方正黑体简体" w:eastAsia="方正黑体简体" w:cs="方正黑体简体"/>
          <w:sz w:val="32"/>
          <w:szCs w:val="32"/>
          <w:lang w:val="en-US" w:eastAsia="zh-CN"/>
        </w:rPr>
      </w:pPr>
      <w:bookmarkStart w:id="0" w:name="_GoBack"/>
      <w:bookmarkEnd w:id="0"/>
      <w:r>
        <w:rPr>
          <w:rFonts w:hint="default" w:ascii="方正黑体简体" w:hAnsi="方正黑体简体" w:eastAsia="方正黑体简体" w:cs="方正黑体简体"/>
          <w:sz w:val="32"/>
          <w:szCs w:val="32"/>
          <w:lang w:val="en-US" w:eastAsia="zh-CN"/>
        </w:rPr>
        <w:t>附件1</w:t>
      </w:r>
    </w:p>
    <w:p w14:paraId="70AB9E55">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小标宋简体" w:cs="Times New Roman"/>
          <w:bCs/>
          <w:color w:val="auto"/>
          <w:spacing w:val="-20"/>
          <w:w w:val="99"/>
          <w:sz w:val="44"/>
          <w:szCs w:val="44"/>
          <w:lang w:eastAsia="zh-CN"/>
        </w:rPr>
      </w:pPr>
      <w:r>
        <w:rPr>
          <w:rFonts w:hint="default" w:ascii="Times New Roman" w:hAnsi="Times New Roman" w:eastAsia="方正公文小标宋" w:cs="Times New Roman"/>
          <w:spacing w:val="-20"/>
          <w:sz w:val="44"/>
          <w:szCs w:val="44"/>
          <w:lang w:eastAsia="zh-CN"/>
        </w:rPr>
        <w:t>老年人</w:t>
      </w:r>
      <w:r>
        <w:rPr>
          <w:rFonts w:hint="default" w:ascii="Times New Roman" w:hAnsi="Times New Roman" w:eastAsia="方正公文小标宋" w:cs="Times New Roman"/>
          <w:spacing w:val="-20"/>
          <w:sz w:val="44"/>
          <w:szCs w:val="44"/>
          <w:lang w:val="en-US" w:eastAsia="zh-CN"/>
        </w:rPr>
        <w:t>能力评估机构</w:t>
      </w:r>
      <w:r>
        <w:rPr>
          <w:rFonts w:hint="default" w:ascii="Times New Roman" w:hAnsi="Times New Roman" w:eastAsia="方正公文小标宋" w:cs="Times New Roman"/>
          <w:bCs/>
          <w:color w:val="auto"/>
          <w:spacing w:val="-20"/>
          <w:w w:val="99"/>
          <w:sz w:val="44"/>
          <w:szCs w:val="44"/>
          <w:lang w:eastAsia="zh-CN"/>
        </w:rPr>
        <w:t>申报表</w:t>
      </w:r>
    </w:p>
    <w:p w14:paraId="7D2E8790">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方正公文仿宋" w:cs="Times New Roman"/>
          <w:bCs/>
          <w:color w:val="auto"/>
          <w:w w:val="99"/>
          <w:sz w:val="30"/>
          <w:szCs w:val="30"/>
          <w:lang w:eastAsia="zh-CN"/>
        </w:rPr>
      </w:pPr>
      <w:r>
        <w:rPr>
          <w:rFonts w:hint="default" w:ascii="Times New Roman" w:hAnsi="Times New Roman" w:eastAsia="方正公文仿宋" w:cs="Times New Roman"/>
          <w:bCs/>
          <w:color w:val="auto"/>
          <w:w w:val="99"/>
          <w:sz w:val="30"/>
          <w:szCs w:val="30"/>
          <w:lang w:eastAsia="zh-CN"/>
        </w:rPr>
        <w:t>申报单位（盖章）：</w:t>
      </w:r>
    </w:p>
    <w:tbl>
      <w:tblPr>
        <w:tblStyle w:val="7"/>
        <w:tblW w:w="10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256"/>
        <w:gridCol w:w="1152"/>
        <w:gridCol w:w="617"/>
        <w:gridCol w:w="194"/>
        <w:gridCol w:w="419"/>
        <w:gridCol w:w="1005"/>
        <w:gridCol w:w="48"/>
        <w:gridCol w:w="1257"/>
        <w:gridCol w:w="300"/>
        <w:gridCol w:w="46"/>
        <w:gridCol w:w="651"/>
        <w:gridCol w:w="564"/>
        <w:gridCol w:w="14"/>
        <w:gridCol w:w="120"/>
        <w:gridCol w:w="1260"/>
        <w:gridCol w:w="1380"/>
      </w:tblGrid>
      <w:tr w14:paraId="706B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39" w:hRule="atLeast"/>
          <w:jc w:val="center"/>
        </w:trPr>
        <w:tc>
          <w:tcPr>
            <w:tcW w:w="1256" w:type="dxa"/>
            <w:noWrap w:val="0"/>
            <w:vAlign w:val="center"/>
          </w:tcPr>
          <w:p w14:paraId="47801F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单位名称</w:t>
            </w:r>
          </w:p>
        </w:tc>
        <w:tc>
          <w:tcPr>
            <w:tcW w:w="3387" w:type="dxa"/>
            <w:gridSpan w:val="5"/>
            <w:noWrap w:val="0"/>
            <w:vAlign w:val="center"/>
          </w:tcPr>
          <w:p w14:paraId="756557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p>
        </w:tc>
        <w:tc>
          <w:tcPr>
            <w:tcW w:w="1605" w:type="dxa"/>
            <w:gridSpan w:val="3"/>
            <w:noWrap w:val="0"/>
            <w:vAlign w:val="center"/>
          </w:tcPr>
          <w:p w14:paraId="74ECCC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统一社会信用代码</w:t>
            </w:r>
          </w:p>
        </w:tc>
        <w:tc>
          <w:tcPr>
            <w:tcW w:w="4035" w:type="dxa"/>
            <w:gridSpan w:val="7"/>
            <w:noWrap w:val="0"/>
            <w:vAlign w:val="center"/>
          </w:tcPr>
          <w:p w14:paraId="21129F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p>
        </w:tc>
      </w:tr>
      <w:tr w14:paraId="469E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8" w:hRule="atLeast"/>
          <w:jc w:val="center"/>
        </w:trPr>
        <w:tc>
          <w:tcPr>
            <w:tcW w:w="1256" w:type="dxa"/>
            <w:noWrap w:val="0"/>
            <w:vAlign w:val="center"/>
          </w:tcPr>
          <w:p w14:paraId="1002C7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单位</w:t>
            </w:r>
          </w:p>
          <w:p w14:paraId="2A7674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建立日期</w:t>
            </w:r>
          </w:p>
        </w:tc>
        <w:tc>
          <w:tcPr>
            <w:tcW w:w="3387" w:type="dxa"/>
            <w:gridSpan w:val="5"/>
            <w:noWrap w:val="0"/>
            <w:vAlign w:val="center"/>
          </w:tcPr>
          <w:p w14:paraId="28F177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p>
        </w:tc>
        <w:tc>
          <w:tcPr>
            <w:tcW w:w="1605" w:type="dxa"/>
            <w:gridSpan w:val="3"/>
            <w:noWrap w:val="0"/>
            <w:vAlign w:val="center"/>
          </w:tcPr>
          <w:p w14:paraId="545D3C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是否连锁机构</w:t>
            </w:r>
          </w:p>
        </w:tc>
        <w:tc>
          <w:tcPr>
            <w:tcW w:w="4035" w:type="dxa"/>
            <w:gridSpan w:val="7"/>
            <w:noWrap w:val="0"/>
            <w:vAlign w:val="center"/>
          </w:tcPr>
          <w:p w14:paraId="2246FE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p>
        </w:tc>
      </w:tr>
      <w:tr w14:paraId="6093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atLeast"/>
          <w:jc w:val="center"/>
        </w:trPr>
        <w:tc>
          <w:tcPr>
            <w:tcW w:w="1256" w:type="dxa"/>
            <w:noWrap w:val="0"/>
            <w:vAlign w:val="center"/>
          </w:tcPr>
          <w:p w14:paraId="006D49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法人登记</w:t>
            </w:r>
          </w:p>
          <w:p w14:paraId="4777E1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机关</w:t>
            </w:r>
          </w:p>
        </w:tc>
        <w:tc>
          <w:tcPr>
            <w:tcW w:w="3387" w:type="dxa"/>
            <w:gridSpan w:val="5"/>
            <w:noWrap w:val="0"/>
            <w:vAlign w:val="center"/>
          </w:tcPr>
          <w:p w14:paraId="5F34B7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p>
        </w:tc>
        <w:tc>
          <w:tcPr>
            <w:tcW w:w="1605" w:type="dxa"/>
            <w:gridSpan w:val="3"/>
            <w:noWrap w:val="0"/>
            <w:vAlign w:val="center"/>
          </w:tcPr>
          <w:p w14:paraId="770CD4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登记机关行政区划</w:t>
            </w:r>
          </w:p>
        </w:tc>
        <w:tc>
          <w:tcPr>
            <w:tcW w:w="4035" w:type="dxa"/>
            <w:gridSpan w:val="7"/>
            <w:noWrap w:val="0"/>
            <w:vAlign w:val="center"/>
          </w:tcPr>
          <w:p w14:paraId="7C26B2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p>
        </w:tc>
      </w:tr>
      <w:tr w14:paraId="7FA7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atLeast"/>
          <w:jc w:val="center"/>
        </w:trPr>
        <w:tc>
          <w:tcPr>
            <w:tcW w:w="1256" w:type="dxa"/>
            <w:noWrap w:val="0"/>
            <w:vAlign w:val="center"/>
          </w:tcPr>
          <w:p w14:paraId="4C647E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法人姓名</w:t>
            </w:r>
          </w:p>
        </w:tc>
        <w:tc>
          <w:tcPr>
            <w:tcW w:w="3387" w:type="dxa"/>
            <w:gridSpan w:val="5"/>
            <w:noWrap w:val="0"/>
            <w:vAlign w:val="center"/>
          </w:tcPr>
          <w:p w14:paraId="08C963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p>
        </w:tc>
        <w:tc>
          <w:tcPr>
            <w:tcW w:w="1605" w:type="dxa"/>
            <w:gridSpan w:val="3"/>
            <w:noWrap w:val="0"/>
            <w:vAlign w:val="center"/>
          </w:tcPr>
          <w:p w14:paraId="36AB2F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法人电话</w:t>
            </w:r>
          </w:p>
        </w:tc>
        <w:tc>
          <w:tcPr>
            <w:tcW w:w="4035" w:type="dxa"/>
            <w:gridSpan w:val="7"/>
            <w:noWrap w:val="0"/>
            <w:vAlign w:val="center"/>
          </w:tcPr>
          <w:p w14:paraId="2C5A15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p>
        </w:tc>
      </w:tr>
      <w:tr w14:paraId="7D82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06" w:hRule="atLeast"/>
          <w:jc w:val="center"/>
        </w:trPr>
        <w:tc>
          <w:tcPr>
            <w:tcW w:w="1256" w:type="dxa"/>
            <w:noWrap w:val="0"/>
            <w:vAlign w:val="center"/>
          </w:tcPr>
          <w:p w14:paraId="2CEE9D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法人类型</w:t>
            </w:r>
          </w:p>
        </w:tc>
        <w:tc>
          <w:tcPr>
            <w:tcW w:w="3387" w:type="dxa"/>
            <w:gridSpan w:val="5"/>
            <w:noWrap w:val="0"/>
            <w:vAlign w:val="center"/>
          </w:tcPr>
          <w:p w14:paraId="08F7A7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p>
        </w:tc>
        <w:tc>
          <w:tcPr>
            <w:tcW w:w="1605" w:type="dxa"/>
            <w:gridSpan w:val="3"/>
            <w:noWrap w:val="0"/>
            <w:vAlign w:val="center"/>
          </w:tcPr>
          <w:p w14:paraId="47F42B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单位地址</w:t>
            </w:r>
          </w:p>
        </w:tc>
        <w:tc>
          <w:tcPr>
            <w:tcW w:w="4035" w:type="dxa"/>
            <w:gridSpan w:val="7"/>
            <w:noWrap w:val="0"/>
            <w:vAlign w:val="center"/>
          </w:tcPr>
          <w:p w14:paraId="315E50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p>
        </w:tc>
      </w:tr>
      <w:tr w14:paraId="77B6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06" w:hRule="atLeast"/>
          <w:jc w:val="center"/>
        </w:trPr>
        <w:tc>
          <w:tcPr>
            <w:tcW w:w="1256" w:type="dxa"/>
            <w:noWrap w:val="0"/>
            <w:vAlign w:val="center"/>
          </w:tcPr>
          <w:p w14:paraId="69BC24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账号管理员职位</w:t>
            </w:r>
          </w:p>
        </w:tc>
        <w:tc>
          <w:tcPr>
            <w:tcW w:w="3387" w:type="dxa"/>
            <w:gridSpan w:val="5"/>
            <w:noWrap w:val="0"/>
            <w:vAlign w:val="center"/>
          </w:tcPr>
          <w:p w14:paraId="1301C1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p>
        </w:tc>
        <w:tc>
          <w:tcPr>
            <w:tcW w:w="1605" w:type="dxa"/>
            <w:gridSpan w:val="3"/>
            <w:noWrap w:val="0"/>
            <w:vAlign w:val="center"/>
          </w:tcPr>
          <w:p w14:paraId="5B3037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账号管理员</w:t>
            </w:r>
          </w:p>
          <w:p w14:paraId="01CCA3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姓名</w:t>
            </w:r>
          </w:p>
        </w:tc>
        <w:tc>
          <w:tcPr>
            <w:tcW w:w="4035" w:type="dxa"/>
            <w:gridSpan w:val="7"/>
            <w:noWrap w:val="0"/>
            <w:vAlign w:val="center"/>
          </w:tcPr>
          <w:p w14:paraId="638301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p>
        </w:tc>
      </w:tr>
      <w:tr w14:paraId="3154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40" w:hRule="atLeast"/>
          <w:jc w:val="center"/>
        </w:trPr>
        <w:tc>
          <w:tcPr>
            <w:tcW w:w="1256" w:type="dxa"/>
            <w:noWrap w:val="0"/>
            <w:vAlign w:val="center"/>
          </w:tcPr>
          <w:p w14:paraId="0F62FB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账号管理员电话</w:t>
            </w:r>
          </w:p>
        </w:tc>
        <w:tc>
          <w:tcPr>
            <w:tcW w:w="3387" w:type="dxa"/>
            <w:gridSpan w:val="5"/>
            <w:noWrap w:val="0"/>
            <w:vAlign w:val="center"/>
          </w:tcPr>
          <w:p w14:paraId="7301E3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p>
        </w:tc>
        <w:tc>
          <w:tcPr>
            <w:tcW w:w="1605" w:type="dxa"/>
            <w:gridSpan w:val="3"/>
            <w:noWrap w:val="0"/>
            <w:vAlign w:val="center"/>
          </w:tcPr>
          <w:p w14:paraId="39FDD1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账号管理员</w:t>
            </w:r>
          </w:p>
          <w:p w14:paraId="550B45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证件类型</w:t>
            </w:r>
          </w:p>
        </w:tc>
        <w:tc>
          <w:tcPr>
            <w:tcW w:w="4035" w:type="dxa"/>
            <w:gridSpan w:val="7"/>
            <w:shd w:val="clear" w:color="auto" w:fill="auto"/>
            <w:noWrap w:val="0"/>
            <w:vAlign w:val="center"/>
          </w:tcPr>
          <w:p w14:paraId="1AEF14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kern w:val="2"/>
                <w:sz w:val="22"/>
                <w:szCs w:val="22"/>
                <w:lang w:val="en-US" w:eastAsia="zh-CN" w:bidi="ar-SA"/>
              </w:rPr>
            </w:pPr>
          </w:p>
        </w:tc>
      </w:tr>
      <w:tr w14:paraId="5E01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40" w:hRule="atLeast"/>
          <w:jc w:val="center"/>
        </w:trPr>
        <w:tc>
          <w:tcPr>
            <w:tcW w:w="1256" w:type="dxa"/>
            <w:noWrap w:val="0"/>
            <w:vAlign w:val="center"/>
          </w:tcPr>
          <w:p w14:paraId="2F9142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账号管理员证件号码</w:t>
            </w:r>
          </w:p>
        </w:tc>
        <w:tc>
          <w:tcPr>
            <w:tcW w:w="3387" w:type="dxa"/>
            <w:gridSpan w:val="5"/>
            <w:noWrap w:val="0"/>
            <w:vAlign w:val="center"/>
          </w:tcPr>
          <w:p w14:paraId="7EB987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p>
        </w:tc>
        <w:tc>
          <w:tcPr>
            <w:tcW w:w="1605" w:type="dxa"/>
            <w:gridSpan w:val="3"/>
            <w:noWrap w:val="0"/>
            <w:vAlign w:val="center"/>
          </w:tcPr>
          <w:p w14:paraId="5E31DA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账号管理员</w:t>
            </w:r>
          </w:p>
          <w:p w14:paraId="193F21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kern w:val="2"/>
                <w:sz w:val="22"/>
                <w:szCs w:val="22"/>
                <w:lang w:val="en-US" w:eastAsia="zh-CN" w:bidi="ar-SA"/>
              </w:rPr>
            </w:pPr>
            <w:r>
              <w:rPr>
                <w:rFonts w:hint="default" w:ascii="Times New Roman" w:hAnsi="Times New Roman" w:eastAsia="方正公文黑体" w:cs="Times New Roman"/>
                <w:sz w:val="22"/>
                <w:szCs w:val="22"/>
                <w:lang w:val="en-US" w:eastAsia="zh-CN"/>
              </w:rPr>
              <w:t>邮箱</w:t>
            </w:r>
          </w:p>
        </w:tc>
        <w:tc>
          <w:tcPr>
            <w:tcW w:w="4035" w:type="dxa"/>
            <w:gridSpan w:val="7"/>
            <w:shd w:val="clear" w:color="auto" w:fill="auto"/>
            <w:noWrap w:val="0"/>
            <w:vAlign w:val="center"/>
          </w:tcPr>
          <w:p w14:paraId="5674A0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kern w:val="2"/>
                <w:sz w:val="22"/>
                <w:szCs w:val="22"/>
                <w:lang w:val="en-US" w:eastAsia="zh-CN" w:bidi="ar-SA"/>
              </w:rPr>
            </w:pPr>
          </w:p>
        </w:tc>
      </w:tr>
      <w:tr w14:paraId="01A5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96" w:hRule="atLeast"/>
          <w:jc w:val="center"/>
        </w:trPr>
        <w:tc>
          <w:tcPr>
            <w:tcW w:w="1256" w:type="dxa"/>
            <w:vMerge w:val="restart"/>
            <w:noWrap w:val="0"/>
            <w:vAlign w:val="center"/>
          </w:tcPr>
          <w:p w14:paraId="2A27DC76">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rPr>
            </w:pPr>
            <w:r>
              <w:rPr>
                <w:rFonts w:hint="default" w:ascii="Times New Roman" w:hAnsi="Times New Roman" w:eastAsia="方正公文黑体" w:cs="Times New Roman"/>
                <w:sz w:val="22"/>
                <w:szCs w:val="22"/>
              </w:rPr>
              <w:t>职工情况</w:t>
            </w:r>
          </w:p>
        </w:tc>
        <w:tc>
          <w:tcPr>
            <w:tcW w:w="3387" w:type="dxa"/>
            <w:gridSpan w:val="5"/>
            <w:noWrap w:val="0"/>
            <w:vAlign w:val="center"/>
          </w:tcPr>
          <w:p w14:paraId="006DCF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黑体" w:cs="Times New Roman"/>
                <w:sz w:val="22"/>
                <w:szCs w:val="22"/>
              </w:rPr>
            </w:pPr>
            <w:r>
              <w:rPr>
                <w:rFonts w:hint="default" w:ascii="Times New Roman" w:hAnsi="Times New Roman" w:eastAsia="方正公文黑体" w:cs="Times New Roman"/>
                <w:sz w:val="22"/>
                <w:szCs w:val="22"/>
              </w:rPr>
              <w:t>管理人员</w:t>
            </w:r>
            <w:r>
              <w:rPr>
                <w:rFonts w:hint="default" w:ascii="Times New Roman" w:hAnsi="Times New Roman" w:eastAsia="方正公文黑体" w:cs="Times New Roman"/>
                <w:sz w:val="22"/>
                <w:szCs w:val="22"/>
                <w:lang w:val="en-US" w:eastAsia="zh-CN"/>
              </w:rPr>
              <w:t>及技术支持人员</w:t>
            </w:r>
            <w:r>
              <w:rPr>
                <w:rFonts w:hint="default" w:ascii="Times New Roman" w:hAnsi="Times New Roman" w:eastAsia="方正公文黑体" w:cs="Times New Roman"/>
                <w:sz w:val="22"/>
                <w:szCs w:val="22"/>
              </w:rPr>
              <w:t>（人）</w:t>
            </w:r>
          </w:p>
        </w:tc>
        <w:tc>
          <w:tcPr>
            <w:tcW w:w="2880" w:type="dxa"/>
            <w:gridSpan w:val="7"/>
            <w:noWrap w:val="0"/>
            <w:vAlign w:val="center"/>
          </w:tcPr>
          <w:p w14:paraId="588254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黑体" w:cs="Times New Roman"/>
                <w:sz w:val="22"/>
                <w:szCs w:val="22"/>
              </w:rPr>
            </w:pPr>
            <w:r>
              <w:rPr>
                <w:rFonts w:hint="default" w:ascii="Times New Roman" w:hAnsi="Times New Roman" w:eastAsia="方正公文黑体" w:cs="Times New Roman"/>
                <w:sz w:val="22"/>
                <w:szCs w:val="22"/>
                <w:lang w:eastAsia="zh-CN"/>
              </w:rPr>
              <w:t>专业人员</w:t>
            </w:r>
            <w:r>
              <w:rPr>
                <w:rFonts w:hint="default" w:ascii="Times New Roman" w:hAnsi="Times New Roman" w:eastAsia="方正公文黑体" w:cs="Times New Roman"/>
                <w:sz w:val="22"/>
                <w:szCs w:val="22"/>
              </w:rPr>
              <w:t>（人）</w:t>
            </w:r>
          </w:p>
        </w:tc>
        <w:tc>
          <w:tcPr>
            <w:tcW w:w="2760" w:type="dxa"/>
            <w:gridSpan w:val="3"/>
            <w:vMerge w:val="restart"/>
            <w:noWrap w:val="0"/>
            <w:vAlign w:val="center"/>
          </w:tcPr>
          <w:p w14:paraId="7666E3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2"/>
                <w:szCs w:val="22"/>
              </w:rPr>
            </w:pPr>
            <w:r>
              <w:rPr>
                <w:rFonts w:hint="default" w:ascii="Times New Roman" w:hAnsi="Times New Roman" w:eastAsia="方正公文黑体" w:cs="Times New Roman"/>
                <w:sz w:val="22"/>
                <w:szCs w:val="22"/>
              </w:rPr>
              <w:t>合计（人）</w:t>
            </w:r>
          </w:p>
        </w:tc>
      </w:tr>
      <w:tr w14:paraId="38F2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exact"/>
          <w:jc w:val="center"/>
        </w:trPr>
        <w:tc>
          <w:tcPr>
            <w:tcW w:w="1256" w:type="dxa"/>
            <w:vMerge w:val="continue"/>
            <w:noWrap w:val="0"/>
            <w:vAlign w:val="center"/>
          </w:tcPr>
          <w:p w14:paraId="4DC9EC17">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769" w:type="dxa"/>
            <w:gridSpan w:val="2"/>
            <w:noWrap w:val="0"/>
            <w:vAlign w:val="center"/>
          </w:tcPr>
          <w:p w14:paraId="777711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黑体" w:cs="Times New Roman"/>
                <w:sz w:val="22"/>
                <w:szCs w:val="22"/>
              </w:rPr>
            </w:pPr>
            <w:r>
              <w:rPr>
                <w:rFonts w:hint="default" w:ascii="Times New Roman" w:hAnsi="Times New Roman" w:eastAsia="方正公文黑体" w:cs="Times New Roman"/>
                <w:sz w:val="22"/>
                <w:szCs w:val="22"/>
              </w:rPr>
              <w:t>专职</w:t>
            </w:r>
          </w:p>
        </w:tc>
        <w:tc>
          <w:tcPr>
            <w:tcW w:w="1618" w:type="dxa"/>
            <w:gridSpan w:val="3"/>
            <w:noWrap w:val="0"/>
            <w:vAlign w:val="center"/>
          </w:tcPr>
          <w:p w14:paraId="504DB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黑体" w:cs="Times New Roman"/>
                <w:sz w:val="22"/>
                <w:szCs w:val="22"/>
              </w:rPr>
            </w:pPr>
            <w:r>
              <w:rPr>
                <w:rFonts w:hint="default" w:ascii="Times New Roman" w:hAnsi="Times New Roman" w:eastAsia="方正公文黑体" w:cs="Times New Roman"/>
                <w:sz w:val="22"/>
                <w:szCs w:val="22"/>
              </w:rPr>
              <w:t>兼职</w:t>
            </w:r>
          </w:p>
        </w:tc>
        <w:tc>
          <w:tcPr>
            <w:tcW w:w="1605" w:type="dxa"/>
            <w:gridSpan w:val="3"/>
            <w:noWrap w:val="0"/>
            <w:vAlign w:val="center"/>
          </w:tcPr>
          <w:p w14:paraId="68F52C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黑体" w:cs="Times New Roman"/>
                <w:sz w:val="22"/>
                <w:szCs w:val="22"/>
              </w:rPr>
            </w:pPr>
            <w:r>
              <w:rPr>
                <w:rFonts w:hint="default" w:ascii="Times New Roman" w:hAnsi="Times New Roman" w:eastAsia="方正公文黑体" w:cs="Times New Roman"/>
                <w:sz w:val="22"/>
                <w:szCs w:val="22"/>
              </w:rPr>
              <w:t>专职</w:t>
            </w:r>
          </w:p>
        </w:tc>
        <w:tc>
          <w:tcPr>
            <w:tcW w:w="1275" w:type="dxa"/>
            <w:gridSpan w:val="4"/>
            <w:noWrap w:val="0"/>
            <w:vAlign w:val="center"/>
          </w:tcPr>
          <w:p w14:paraId="4D3A1A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黑体" w:cs="Times New Roman"/>
                <w:sz w:val="22"/>
                <w:szCs w:val="22"/>
              </w:rPr>
            </w:pPr>
            <w:r>
              <w:rPr>
                <w:rFonts w:hint="default" w:ascii="Times New Roman" w:hAnsi="Times New Roman" w:eastAsia="方正公文黑体" w:cs="Times New Roman"/>
                <w:sz w:val="22"/>
                <w:szCs w:val="22"/>
              </w:rPr>
              <w:t>兼职</w:t>
            </w:r>
          </w:p>
        </w:tc>
        <w:tc>
          <w:tcPr>
            <w:tcW w:w="2760" w:type="dxa"/>
            <w:gridSpan w:val="3"/>
            <w:vMerge w:val="continue"/>
            <w:noWrap w:val="0"/>
            <w:vAlign w:val="center"/>
          </w:tcPr>
          <w:p w14:paraId="0B74A8C2">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708C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exact"/>
          <w:jc w:val="center"/>
        </w:trPr>
        <w:tc>
          <w:tcPr>
            <w:tcW w:w="1256" w:type="dxa"/>
            <w:vMerge w:val="continue"/>
            <w:noWrap w:val="0"/>
            <w:vAlign w:val="center"/>
          </w:tcPr>
          <w:p w14:paraId="470984D8">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769" w:type="dxa"/>
            <w:gridSpan w:val="2"/>
            <w:noWrap w:val="0"/>
            <w:vAlign w:val="center"/>
          </w:tcPr>
          <w:p w14:paraId="7CB1BC57">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1618" w:type="dxa"/>
            <w:gridSpan w:val="3"/>
            <w:noWrap w:val="0"/>
            <w:vAlign w:val="center"/>
          </w:tcPr>
          <w:p w14:paraId="22A6EF3E">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rPr>
            </w:pPr>
          </w:p>
        </w:tc>
        <w:tc>
          <w:tcPr>
            <w:tcW w:w="1605" w:type="dxa"/>
            <w:gridSpan w:val="3"/>
            <w:noWrap w:val="0"/>
            <w:vAlign w:val="center"/>
          </w:tcPr>
          <w:p w14:paraId="2FAD6C15">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1275" w:type="dxa"/>
            <w:gridSpan w:val="4"/>
            <w:noWrap w:val="0"/>
            <w:vAlign w:val="center"/>
          </w:tcPr>
          <w:p w14:paraId="75A1BCA7">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2760" w:type="dxa"/>
            <w:gridSpan w:val="3"/>
            <w:noWrap w:val="0"/>
            <w:vAlign w:val="center"/>
          </w:tcPr>
          <w:p w14:paraId="25C81923">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r>
      <w:tr w14:paraId="23FA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1256" w:type="dxa"/>
            <w:vMerge w:val="continue"/>
            <w:noWrap w:val="0"/>
            <w:vAlign w:val="center"/>
          </w:tcPr>
          <w:p w14:paraId="74E6C45D">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9027" w:type="dxa"/>
            <w:gridSpan w:val="15"/>
            <w:noWrap w:val="0"/>
            <w:vAlign w:val="center"/>
          </w:tcPr>
          <w:p w14:paraId="562C30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2"/>
                <w:szCs w:val="22"/>
              </w:rPr>
            </w:pPr>
            <w:r>
              <w:rPr>
                <w:rFonts w:hint="default" w:ascii="Times New Roman" w:hAnsi="Times New Roman" w:eastAsia="方正公文黑体" w:cs="Times New Roman"/>
                <w:sz w:val="22"/>
                <w:szCs w:val="22"/>
              </w:rPr>
              <w:t>人员名册</w:t>
            </w:r>
          </w:p>
        </w:tc>
      </w:tr>
      <w:tr w14:paraId="4030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1292B8EA">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668712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姓名</w:t>
            </w:r>
          </w:p>
        </w:tc>
        <w:tc>
          <w:tcPr>
            <w:tcW w:w="617" w:type="dxa"/>
            <w:noWrap w:val="0"/>
            <w:vAlign w:val="center"/>
          </w:tcPr>
          <w:p w14:paraId="488F20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性别</w:t>
            </w:r>
          </w:p>
        </w:tc>
        <w:tc>
          <w:tcPr>
            <w:tcW w:w="613" w:type="dxa"/>
            <w:gridSpan w:val="2"/>
            <w:noWrap w:val="0"/>
            <w:vAlign w:val="center"/>
          </w:tcPr>
          <w:p w14:paraId="7DC2DB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年龄</w:t>
            </w:r>
          </w:p>
        </w:tc>
        <w:tc>
          <w:tcPr>
            <w:tcW w:w="1053" w:type="dxa"/>
            <w:gridSpan w:val="2"/>
            <w:noWrap w:val="0"/>
            <w:vAlign w:val="center"/>
          </w:tcPr>
          <w:p w14:paraId="16F903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学历</w:t>
            </w:r>
          </w:p>
        </w:tc>
        <w:tc>
          <w:tcPr>
            <w:tcW w:w="1257" w:type="dxa"/>
            <w:noWrap w:val="0"/>
            <w:vAlign w:val="center"/>
          </w:tcPr>
          <w:p w14:paraId="4F165A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职称或职业资格</w:t>
            </w:r>
          </w:p>
        </w:tc>
        <w:tc>
          <w:tcPr>
            <w:tcW w:w="997" w:type="dxa"/>
            <w:gridSpan w:val="3"/>
            <w:shd w:val="clear" w:color="auto" w:fill="auto"/>
            <w:noWrap w:val="0"/>
            <w:vAlign w:val="center"/>
          </w:tcPr>
          <w:p w14:paraId="30EF88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职务</w:t>
            </w:r>
          </w:p>
        </w:tc>
        <w:tc>
          <w:tcPr>
            <w:tcW w:w="698" w:type="dxa"/>
            <w:gridSpan w:val="3"/>
            <w:shd w:val="clear" w:color="auto" w:fill="auto"/>
            <w:noWrap w:val="0"/>
            <w:vAlign w:val="center"/>
          </w:tcPr>
          <w:p w14:paraId="1ED74C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专/兼职</w:t>
            </w:r>
          </w:p>
        </w:tc>
        <w:tc>
          <w:tcPr>
            <w:tcW w:w="1260" w:type="dxa"/>
            <w:shd w:val="clear" w:color="auto" w:fill="auto"/>
            <w:noWrap w:val="0"/>
            <w:vAlign w:val="center"/>
          </w:tcPr>
          <w:p w14:paraId="23F4F7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是否取得老年人能力评估师证</w:t>
            </w:r>
          </w:p>
        </w:tc>
        <w:tc>
          <w:tcPr>
            <w:tcW w:w="1380" w:type="dxa"/>
            <w:noWrap w:val="0"/>
            <w:vAlign w:val="center"/>
          </w:tcPr>
          <w:p w14:paraId="525B6D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参加本单位工作时间</w:t>
            </w:r>
          </w:p>
        </w:tc>
      </w:tr>
      <w:tr w14:paraId="0BCB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03B408F0">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376A91D2">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57BD6AFF">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13" w:type="dxa"/>
            <w:gridSpan w:val="2"/>
            <w:noWrap w:val="0"/>
            <w:vAlign w:val="center"/>
          </w:tcPr>
          <w:p w14:paraId="17424DC8">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0D81F1AE">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57" w:type="dxa"/>
            <w:noWrap w:val="0"/>
            <w:vAlign w:val="center"/>
          </w:tcPr>
          <w:p w14:paraId="37DCE58C">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997" w:type="dxa"/>
            <w:gridSpan w:val="3"/>
            <w:noWrap w:val="0"/>
            <w:vAlign w:val="center"/>
          </w:tcPr>
          <w:p w14:paraId="1314EE2C">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3"/>
            <w:noWrap w:val="0"/>
            <w:vAlign w:val="center"/>
          </w:tcPr>
          <w:p w14:paraId="60A76EB6">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27B784EF">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380" w:type="dxa"/>
            <w:noWrap w:val="0"/>
            <w:vAlign w:val="center"/>
          </w:tcPr>
          <w:p w14:paraId="4195E2CE">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r>
      <w:tr w14:paraId="19D4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1F5A950D">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45E12DB4">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4DD82A36">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13" w:type="dxa"/>
            <w:gridSpan w:val="2"/>
            <w:noWrap w:val="0"/>
            <w:vAlign w:val="center"/>
          </w:tcPr>
          <w:p w14:paraId="55115FB9">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3318A50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257" w:type="dxa"/>
            <w:noWrap w:val="0"/>
            <w:vAlign w:val="center"/>
          </w:tcPr>
          <w:p w14:paraId="0A06EE24">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997" w:type="dxa"/>
            <w:gridSpan w:val="3"/>
            <w:noWrap w:val="0"/>
            <w:vAlign w:val="center"/>
          </w:tcPr>
          <w:p w14:paraId="00AEAA01">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3"/>
            <w:noWrap w:val="0"/>
            <w:vAlign w:val="center"/>
          </w:tcPr>
          <w:p w14:paraId="24553D15">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55E2695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380" w:type="dxa"/>
            <w:noWrap w:val="0"/>
            <w:vAlign w:val="center"/>
          </w:tcPr>
          <w:p w14:paraId="0B146E42">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2D88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63DD6519">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190B1E9C">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617" w:type="dxa"/>
            <w:noWrap w:val="0"/>
            <w:vAlign w:val="center"/>
          </w:tcPr>
          <w:p w14:paraId="431130F1">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613" w:type="dxa"/>
            <w:gridSpan w:val="2"/>
            <w:noWrap w:val="0"/>
            <w:vAlign w:val="center"/>
          </w:tcPr>
          <w:p w14:paraId="643F99B0">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1053" w:type="dxa"/>
            <w:gridSpan w:val="2"/>
            <w:noWrap w:val="0"/>
            <w:vAlign w:val="center"/>
          </w:tcPr>
          <w:p w14:paraId="620386A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1257" w:type="dxa"/>
            <w:noWrap w:val="0"/>
            <w:vAlign w:val="center"/>
          </w:tcPr>
          <w:p w14:paraId="4B496997">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997" w:type="dxa"/>
            <w:gridSpan w:val="3"/>
            <w:noWrap w:val="0"/>
            <w:vAlign w:val="center"/>
          </w:tcPr>
          <w:p w14:paraId="0321BCA1">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698" w:type="dxa"/>
            <w:gridSpan w:val="3"/>
            <w:noWrap w:val="0"/>
            <w:vAlign w:val="center"/>
          </w:tcPr>
          <w:p w14:paraId="412EF486">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1260" w:type="dxa"/>
            <w:noWrap w:val="0"/>
            <w:vAlign w:val="center"/>
          </w:tcPr>
          <w:p w14:paraId="29790FA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1380" w:type="dxa"/>
            <w:noWrap w:val="0"/>
            <w:vAlign w:val="center"/>
          </w:tcPr>
          <w:p w14:paraId="29698B72">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r>
      <w:tr w14:paraId="3BD7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1809C2F7">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2152A733">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6A84B3E0">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3" w:type="dxa"/>
            <w:gridSpan w:val="2"/>
            <w:noWrap w:val="0"/>
            <w:vAlign w:val="center"/>
          </w:tcPr>
          <w:p w14:paraId="26C3216B">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6EA96DFB">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1257" w:type="dxa"/>
            <w:noWrap w:val="0"/>
            <w:vAlign w:val="center"/>
          </w:tcPr>
          <w:p w14:paraId="47DD5EB7">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997" w:type="dxa"/>
            <w:gridSpan w:val="3"/>
            <w:noWrap w:val="0"/>
            <w:vAlign w:val="center"/>
          </w:tcPr>
          <w:p w14:paraId="7B8B9746">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3"/>
            <w:noWrap w:val="0"/>
            <w:vAlign w:val="center"/>
          </w:tcPr>
          <w:p w14:paraId="2D19E9B3">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5AF32B1F">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380" w:type="dxa"/>
            <w:noWrap w:val="0"/>
            <w:vAlign w:val="center"/>
          </w:tcPr>
          <w:p w14:paraId="12DEC2A8">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691E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6D19DC5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0455A69A">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70862241">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3" w:type="dxa"/>
            <w:gridSpan w:val="2"/>
            <w:noWrap w:val="0"/>
            <w:vAlign w:val="center"/>
          </w:tcPr>
          <w:p w14:paraId="77909D34">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47B901AC">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1257" w:type="dxa"/>
            <w:noWrap w:val="0"/>
            <w:vAlign w:val="center"/>
          </w:tcPr>
          <w:p w14:paraId="1F305135">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997" w:type="dxa"/>
            <w:gridSpan w:val="3"/>
            <w:noWrap w:val="0"/>
            <w:vAlign w:val="center"/>
          </w:tcPr>
          <w:p w14:paraId="09774CA3">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3"/>
            <w:noWrap w:val="0"/>
            <w:vAlign w:val="center"/>
          </w:tcPr>
          <w:p w14:paraId="26E1CD79">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069CBE22">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380" w:type="dxa"/>
            <w:noWrap w:val="0"/>
            <w:vAlign w:val="center"/>
          </w:tcPr>
          <w:p w14:paraId="78BB29CF">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1983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53F29BBA">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0CF1C295">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48C7BDBD">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3" w:type="dxa"/>
            <w:gridSpan w:val="2"/>
            <w:noWrap w:val="0"/>
            <w:vAlign w:val="center"/>
          </w:tcPr>
          <w:p w14:paraId="0A280C53">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68CBD50A">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1257" w:type="dxa"/>
            <w:noWrap w:val="0"/>
            <w:vAlign w:val="center"/>
          </w:tcPr>
          <w:p w14:paraId="1940F29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997" w:type="dxa"/>
            <w:gridSpan w:val="3"/>
            <w:noWrap w:val="0"/>
            <w:vAlign w:val="center"/>
          </w:tcPr>
          <w:p w14:paraId="1C29D932">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3"/>
            <w:noWrap w:val="0"/>
            <w:vAlign w:val="center"/>
          </w:tcPr>
          <w:p w14:paraId="2FEF37CB">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2769915F">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380" w:type="dxa"/>
            <w:noWrap w:val="0"/>
            <w:vAlign w:val="center"/>
          </w:tcPr>
          <w:p w14:paraId="316EB50F">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012F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63E32D4F">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181C6348">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71A5CFD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3" w:type="dxa"/>
            <w:gridSpan w:val="2"/>
            <w:noWrap w:val="0"/>
            <w:vAlign w:val="center"/>
          </w:tcPr>
          <w:p w14:paraId="4F52AD89">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7316F414">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1257" w:type="dxa"/>
            <w:noWrap w:val="0"/>
            <w:vAlign w:val="center"/>
          </w:tcPr>
          <w:p w14:paraId="2DC8C24B">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997" w:type="dxa"/>
            <w:gridSpan w:val="3"/>
            <w:noWrap w:val="0"/>
            <w:vAlign w:val="center"/>
          </w:tcPr>
          <w:p w14:paraId="359E5C0D">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3"/>
            <w:noWrap w:val="0"/>
            <w:vAlign w:val="center"/>
          </w:tcPr>
          <w:p w14:paraId="6DA7C1C8">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2292A123">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380" w:type="dxa"/>
            <w:noWrap w:val="0"/>
            <w:vAlign w:val="center"/>
          </w:tcPr>
          <w:p w14:paraId="4BA050CB">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36A2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87" w:hRule="atLeast"/>
          <w:jc w:val="center"/>
        </w:trPr>
        <w:tc>
          <w:tcPr>
            <w:tcW w:w="1256" w:type="dxa"/>
            <w:noWrap w:val="0"/>
            <w:vAlign w:val="center"/>
          </w:tcPr>
          <w:p w14:paraId="12F7C9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eastAsia="zh-CN"/>
              </w:rPr>
            </w:pPr>
            <w:r>
              <w:rPr>
                <w:rFonts w:hint="default" w:ascii="Times New Roman" w:hAnsi="Times New Roman" w:eastAsia="方正公文黑体" w:cs="Times New Roman"/>
                <w:sz w:val="22"/>
                <w:szCs w:val="22"/>
                <w:lang w:eastAsia="zh-CN"/>
              </w:rPr>
              <w:t>经营（业务）范围</w:t>
            </w:r>
          </w:p>
        </w:tc>
        <w:tc>
          <w:tcPr>
            <w:tcW w:w="9027" w:type="dxa"/>
            <w:gridSpan w:val="15"/>
            <w:noWrap w:val="0"/>
            <w:vAlign w:val="center"/>
          </w:tcPr>
          <w:p w14:paraId="36060083">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7777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03" w:hRule="atLeast"/>
          <w:jc w:val="center"/>
        </w:trPr>
        <w:tc>
          <w:tcPr>
            <w:tcW w:w="1256" w:type="dxa"/>
            <w:noWrap w:val="0"/>
            <w:vAlign w:val="center"/>
          </w:tcPr>
          <w:p w14:paraId="7B8831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eastAsia="zh-CN"/>
              </w:rPr>
            </w:pPr>
            <w:r>
              <w:rPr>
                <w:rFonts w:hint="default" w:ascii="Times New Roman" w:hAnsi="Times New Roman" w:eastAsia="方正公文黑体" w:cs="Times New Roman"/>
                <w:sz w:val="22"/>
                <w:szCs w:val="22"/>
                <w:lang w:eastAsia="zh-CN"/>
              </w:rPr>
              <w:t>单位基本情况简介</w:t>
            </w:r>
          </w:p>
        </w:tc>
        <w:tc>
          <w:tcPr>
            <w:tcW w:w="9027" w:type="dxa"/>
            <w:gridSpan w:val="15"/>
            <w:noWrap w:val="0"/>
            <w:vAlign w:val="center"/>
          </w:tcPr>
          <w:p w14:paraId="59C39FFD">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r>
              <w:rPr>
                <w:rFonts w:hint="default" w:ascii="Times New Roman" w:hAnsi="Times New Roman" w:eastAsia="方正公文仿宋" w:cs="Times New Roman"/>
                <w:sz w:val="22"/>
                <w:szCs w:val="22"/>
                <w:lang w:eastAsia="zh-CN"/>
              </w:rPr>
              <w:t>（包括机构基本情况、评估资质、人员配置、主要业绩等）</w:t>
            </w:r>
          </w:p>
        </w:tc>
      </w:tr>
      <w:tr w14:paraId="56CA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97" w:hRule="atLeast"/>
          <w:jc w:val="center"/>
        </w:trPr>
        <w:tc>
          <w:tcPr>
            <w:tcW w:w="1256" w:type="dxa"/>
            <w:vMerge w:val="restart"/>
            <w:noWrap w:val="0"/>
            <w:vAlign w:val="center"/>
          </w:tcPr>
          <w:p w14:paraId="4522FA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黑体" w:cs="Times New Roman"/>
                <w:sz w:val="22"/>
                <w:szCs w:val="22"/>
                <w:lang w:eastAsia="zh-CN"/>
              </w:rPr>
            </w:pPr>
            <w:r>
              <w:rPr>
                <w:rFonts w:hint="default" w:ascii="Times New Roman" w:hAnsi="Times New Roman" w:eastAsia="方正公文黑体" w:cs="Times New Roman"/>
                <w:sz w:val="22"/>
                <w:szCs w:val="22"/>
                <w:lang w:eastAsia="zh-CN"/>
              </w:rPr>
              <w:t>近三年来相关业务开展情况</w:t>
            </w:r>
          </w:p>
        </w:tc>
        <w:tc>
          <w:tcPr>
            <w:tcW w:w="1963" w:type="dxa"/>
            <w:gridSpan w:val="3"/>
            <w:noWrap w:val="0"/>
            <w:vAlign w:val="center"/>
          </w:tcPr>
          <w:p w14:paraId="397BFB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采购单位</w:t>
            </w:r>
          </w:p>
        </w:tc>
        <w:tc>
          <w:tcPr>
            <w:tcW w:w="3075" w:type="dxa"/>
            <w:gridSpan w:val="6"/>
            <w:noWrap w:val="0"/>
            <w:vAlign w:val="center"/>
          </w:tcPr>
          <w:p w14:paraId="7EC6A3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项目名称</w:t>
            </w:r>
          </w:p>
        </w:tc>
        <w:tc>
          <w:tcPr>
            <w:tcW w:w="1215" w:type="dxa"/>
            <w:gridSpan w:val="2"/>
            <w:noWrap w:val="0"/>
            <w:vAlign w:val="center"/>
          </w:tcPr>
          <w:p w14:paraId="2A9208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合同金额</w:t>
            </w:r>
          </w:p>
        </w:tc>
        <w:tc>
          <w:tcPr>
            <w:tcW w:w="2774" w:type="dxa"/>
            <w:gridSpan w:val="4"/>
            <w:noWrap w:val="0"/>
            <w:vAlign w:val="center"/>
          </w:tcPr>
          <w:p w14:paraId="17FAC0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黑体" w:cs="Times New Roman"/>
                <w:sz w:val="22"/>
                <w:szCs w:val="22"/>
                <w:lang w:val="en-US" w:eastAsia="zh-CN"/>
              </w:rPr>
            </w:pPr>
            <w:r>
              <w:rPr>
                <w:rFonts w:hint="default" w:ascii="Times New Roman" w:hAnsi="Times New Roman" w:eastAsia="方正公文黑体" w:cs="Times New Roman"/>
                <w:sz w:val="22"/>
                <w:szCs w:val="22"/>
                <w:lang w:val="en-US" w:eastAsia="zh-CN"/>
              </w:rPr>
              <w:t>签订时间</w:t>
            </w:r>
          </w:p>
        </w:tc>
      </w:tr>
      <w:tr w14:paraId="2A9F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1256" w:type="dxa"/>
            <w:vMerge w:val="continue"/>
            <w:noWrap w:val="0"/>
            <w:vAlign w:val="center"/>
          </w:tcPr>
          <w:p w14:paraId="78165CC8">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rPr>
            </w:pPr>
          </w:p>
        </w:tc>
        <w:tc>
          <w:tcPr>
            <w:tcW w:w="1963" w:type="dxa"/>
            <w:gridSpan w:val="3"/>
            <w:noWrap w:val="0"/>
            <w:vAlign w:val="center"/>
          </w:tcPr>
          <w:p w14:paraId="7AB64C98">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rPr>
            </w:pPr>
          </w:p>
        </w:tc>
        <w:tc>
          <w:tcPr>
            <w:tcW w:w="3075" w:type="dxa"/>
            <w:gridSpan w:val="6"/>
            <w:noWrap w:val="0"/>
            <w:vAlign w:val="center"/>
          </w:tcPr>
          <w:p w14:paraId="249E0507">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rPr>
            </w:pPr>
          </w:p>
        </w:tc>
        <w:tc>
          <w:tcPr>
            <w:tcW w:w="1215" w:type="dxa"/>
            <w:gridSpan w:val="2"/>
            <w:noWrap w:val="0"/>
            <w:vAlign w:val="center"/>
          </w:tcPr>
          <w:p w14:paraId="4D562658">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rPr>
            </w:pPr>
          </w:p>
        </w:tc>
        <w:tc>
          <w:tcPr>
            <w:tcW w:w="2774" w:type="dxa"/>
            <w:gridSpan w:val="4"/>
            <w:noWrap w:val="0"/>
            <w:vAlign w:val="center"/>
          </w:tcPr>
          <w:p w14:paraId="07D03FAD">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r>
      <w:tr w14:paraId="7019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1256" w:type="dxa"/>
            <w:vMerge w:val="continue"/>
            <w:noWrap w:val="0"/>
            <w:vAlign w:val="center"/>
          </w:tcPr>
          <w:p w14:paraId="750CB0D2">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1963" w:type="dxa"/>
            <w:gridSpan w:val="3"/>
            <w:noWrap w:val="0"/>
            <w:vAlign w:val="center"/>
          </w:tcPr>
          <w:p w14:paraId="458B6E8C">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3075" w:type="dxa"/>
            <w:gridSpan w:val="6"/>
            <w:noWrap w:val="0"/>
            <w:vAlign w:val="center"/>
          </w:tcPr>
          <w:p w14:paraId="4F6089B7">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1215" w:type="dxa"/>
            <w:gridSpan w:val="2"/>
            <w:noWrap w:val="0"/>
            <w:vAlign w:val="center"/>
          </w:tcPr>
          <w:p w14:paraId="6FFA594A">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2774" w:type="dxa"/>
            <w:gridSpan w:val="4"/>
            <w:noWrap w:val="0"/>
            <w:vAlign w:val="center"/>
          </w:tcPr>
          <w:p w14:paraId="5FE10763">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r>
      <w:tr w14:paraId="66E8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1256" w:type="dxa"/>
            <w:vMerge w:val="continue"/>
            <w:noWrap w:val="0"/>
            <w:vAlign w:val="center"/>
          </w:tcPr>
          <w:p w14:paraId="30DB1138">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1963" w:type="dxa"/>
            <w:gridSpan w:val="3"/>
            <w:noWrap w:val="0"/>
            <w:vAlign w:val="center"/>
          </w:tcPr>
          <w:p w14:paraId="12DC865A">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3075" w:type="dxa"/>
            <w:gridSpan w:val="6"/>
            <w:noWrap w:val="0"/>
            <w:vAlign w:val="center"/>
          </w:tcPr>
          <w:p w14:paraId="0BFA2448">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1215" w:type="dxa"/>
            <w:gridSpan w:val="2"/>
            <w:noWrap w:val="0"/>
            <w:vAlign w:val="center"/>
          </w:tcPr>
          <w:p w14:paraId="35BBD284">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2774" w:type="dxa"/>
            <w:gridSpan w:val="4"/>
            <w:noWrap w:val="0"/>
            <w:vAlign w:val="center"/>
          </w:tcPr>
          <w:p w14:paraId="75948651">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r>
      <w:tr w14:paraId="7E90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1256" w:type="dxa"/>
            <w:vMerge w:val="continue"/>
            <w:noWrap w:val="0"/>
            <w:vAlign w:val="center"/>
          </w:tcPr>
          <w:p w14:paraId="56EA8F5A">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1963" w:type="dxa"/>
            <w:gridSpan w:val="3"/>
            <w:noWrap w:val="0"/>
            <w:vAlign w:val="center"/>
          </w:tcPr>
          <w:p w14:paraId="4530FC89">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3075" w:type="dxa"/>
            <w:gridSpan w:val="6"/>
            <w:noWrap w:val="0"/>
            <w:vAlign w:val="center"/>
          </w:tcPr>
          <w:p w14:paraId="5A6FE26F">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1215" w:type="dxa"/>
            <w:gridSpan w:val="2"/>
            <w:noWrap w:val="0"/>
            <w:vAlign w:val="center"/>
          </w:tcPr>
          <w:p w14:paraId="08E03DE8">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2774" w:type="dxa"/>
            <w:gridSpan w:val="4"/>
            <w:noWrap w:val="0"/>
            <w:vAlign w:val="center"/>
          </w:tcPr>
          <w:p w14:paraId="30CE7096">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r>
      <w:tr w14:paraId="33A4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1256" w:type="dxa"/>
            <w:vMerge w:val="continue"/>
            <w:noWrap w:val="0"/>
            <w:vAlign w:val="center"/>
          </w:tcPr>
          <w:p w14:paraId="6B02B81C">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1963" w:type="dxa"/>
            <w:gridSpan w:val="3"/>
            <w:noWrap w:val="0"/>
            <w:vAlign w:val="center"/>
          </w:tcPr>
          <w:p w14:paraId="49585170">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3075" w:type="dxa"/>
            <w:gridSpan w:val="6"/>
            <w:noWrap w:val="0"/>
            <w:vAlign w:val="center"/>
          </w:tcPr>
          <w:p w14:paraId="2618E6C1">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1215" w:type="dxa"/>
            <w:gridSpan w:val="2"/>
            <w:noWrap w:val="0"/>
            <w:vAlign w:val="center"/>
          </w:tcPr>
          <w:p w14:paraId="5A2013F3">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2774" w:type="dxa"/>
            <w:gridSpan w:val="4"/>
            <w:noWrap w:val="0"/>
            <w:vAlign w:val="center"/>
          </w:tcPr>
          <w:p w14:paraId="13D7E5A8">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r>
      <w:tr w14:paraId="558A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629" w:hRule="atLeast"/>
          <w:jc w:val="center"/>
        </w:trPr>
        <w:tc>
          <w:tcPr>
            <w:tcW w:w="1256" w:type="dxa"/>
            <w:noWrap w:val="0"/>
            <w:vAlign w:val="center"/>
          </w:tcPr>
          <w:p w14:paraId="5699DA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仿宋" w:cs="Times New Roman"/>
                <w:sz w:val="22"/>
                <w:szCs w:val="22"/>
              </w:rPr>
            </w:pPr>
            <w:r>
              <w:rPr>
                <w:rFonts w:hint="default" w:ascii="Times New Roman" w:hAnsi="Times New Roman" w:eastAsia="方正公文黑体" w:cs="Times New Roman"/>
                <w:sz w:val="22"/>
                <w:szCs w:val="22"/>
                <w:lang w:val="en-US" w:eastAsia="zh-CN"/>
              </w:rPr>
              <w:t>评估场所照片</w:t>
            </w:r>
          </w:p>
        </w:tc>
        <w:tc>
          <w:tcPr>
            <w:tcW w:w="9027" w:type="dxa"/>
            <w:gridSpan w:val="15"/>
            <w:noWrap w:val="0"/>
            <w:vAlign w:val="center"/>
          </w:tcPr>
          <w:p w14:paraId="63A3E9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仿宋" w:cs="Times New Roman"/>
                <w:sz w:val="22"/>
                <w:szCs w:val="22"/>
              </w:rPr>
            </w:pPr>
          </w:p>
        </w:tc>
      </w:tr>
    </w:tbl>
    <w:p w14:paraId="32714DF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附件2</w:t>
      </w:r>
    </w:p>
    <w:p w14:paraId="5CEB5102">
      <w:pPr>
        <w:tabs>
          <w:tab w:val="left" w:pos="628"/>
        </w:tabs>
        <w:jc w:val="center"/>
        <w:rPr>
          <w:rFonts w:hint="default" w:ascii="Times New Roman" w:hAnsi="Times New Roman" w:eastAsia="方正公文小标宋" w:cs="Times New Roman"/>
          <w:color w:val="000000"/>
          <w:sz w:val="32"/>
          <w:szCs w:val="32"/>
        </w:rPr>
      </w:pPr>
      <w:r>
        <w:rPr>
          <w:rFonts w:hint="default" w:ascii="Times New Roman" w:hAnsi="Times New Roman" w:eastAsia="方正公文小标宋" w:cs="Times New Roman"/>
          <w:color w:val="000000"/>
          <w:sz w:val="44"/>
          <w:szCs w:val="44"/>
        </w:rPr>
        <w:t>老年人能力评估机构诚信承诺书</w:t>
      </w:r>
    </w:p>
    <w:p w14:paraId="40C7CDA0">
      <w:pPr>
        <w:spacing w:line="600" w:lineRule="exact"/>
        <w:rPr>
          <w:rFonts w:hint="default" w:ascii="Times New Roman" w:hAnsi="Times New Roman" w:eastAsia="方正仿宋简体" w:cs="Times New Roman"/>
          <w:color w:val="000000"/>
          <w:sz w:val="32"/>
          <w:szCs w:val="32"/>
          <w:shd w:val="clear" w:color="auto" w:fill="FFFFFF"/>
        </w:rPr>
      </w:pPr>
      <w:r>
        <w:rPr>
          <w:rFonts w:hint="default" w:ascii="Times New Roman" w:hAnsi="Times New Roman" w:eastAsia="方正仿宋简体" w:cs="Times New Roman"/>
          <w:color w:val="000000"/>
          <w:sz w:val="32"/>
          <w:szCs w:val="32"/>
          <w:shd w:val="clear" w:color="auto" w:fill="FFFFFF"/>
          <w:lang w:val="en-US" w:eastAsia="zh-CN"/>
        </w:rPr>
        <w:t>六合区</w:t>
      </w:r>
      <w:r>
        <w:rPr>
          <w:rFonts w:hint="default" w:ascii="Times New Roman" w:hAnsi="Times New Roman" w:eastAsia="方正仿宋简体" w:cs="Times New Roman"/>
          <w:color w:val="000000"/>
          <w:sz w:val="32"/>
          <w:szCs w:val="32"/>
          <w:shd w:val="clear" w:color="auto" w:fill="FFFFFF"/>
        </w:rPr>
        <w:t>民政局：</w:t>
      </w:r>
    </w:p>
    <w:p w14:paraId="0B4AC705">
      <w:pPr>
        <w:spacing w:line="600" w:lineRule="exact"/>
        <w:ind w:firstLine="640" w:firstLineChars="200"/>
        <w:rPr>
          <w:rFonts w:hint="default" w:ascii="Times New Roman" w:hAnsi="Times New Roman" w:eastAsia="方正仿宋简体" w:cs="Times New Roman"/>
          <w:color w:val="000000"/>
          <w:sz w:val="32"/>
          <w:szCs w:val="32"/>
          <w:shd w:val="clear" w:color="auto" w:fill="FFFFFF"/>
          <w:lang w:val="en-US" w:eastAsia="zh-CN"/>
        </w:rPr>
      </w:pPr>
      <w:r>
        <w:rPr>
          <w:rFonts w:hint="default" w:ascii="Times New Roman" w:hAnsi="Times New Roman" w:eastAsia="方正仿宋简体" w:cs="Times New Roman"/>
          <w:color w:val="000000"/>
          <w:sz w:val="32"/>
          <w:szCs w:val="32"/>
          <w:shd w:val="clear" w:color="auto" w:fill="FFFFFF"/>
          <w:lang w:val="en-US" w:eastAsia="zh-CN"/>
        </w:rPr>
        <w:t>单位符合《老年人能力评估规范》（GB/T42195-2022）中关于老年人能力评估机构的相关规定，具有承担老年人能力评估工作的能力。为更好地开展能力评估工作，本单位承诺如下：</w:t>
      </w:r>
    </w:p>
    <w:p w14:paraId="189F51A7">
      <w:pPr>
        <w:spacing w:line="600" w:lineRule="exact"/>
        <w:ind w:firstLine="640" w:firstLineChars="200"/>
        <w:rPr>
          <w:rFonts w:hint="default" w:ascii="Times New Roman" w:hAnsi="Times New Roman" w:eastAsia="方正仿宋简体" w:cs="Times New Roman"/>
          <w:color w:val="000000"/>
          <w:sz w:val="32"/>
          <w:szCs w:val="32"/>
          <w:shd w:val="clear" w:color="auto" w:fill="FFFFFF"/>
          <w:lang w:val="en-US" w:eastAsia="zh-CN"/>
        </w:rPr>
      </w:pPr>
      <w:r>
        <w:rPr>
          <w:rFonts w:hint="default" w:ascii="Times New Roman" w:hAnsi="Times New Roman" w:eastAsia="方正仿宋简体" w:cs="Times New Roman"/>
          <w:color w:val="000000"/>
          <w:sz w:val="32"/>
          <w:szCs w:val="32"/>
          <w:shd w:val="clear" w:color="auto" w:fill="FFFFFF"/>
          <w:lang w:val="en-US" w:eastAsia="zh-CN"/>
        </w:rPr>
        <w:t>一、本机构符合《</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关于实施向中度以上失能老年人发放养老服务消费补贴项目的通知</w:t>
      </w:r>
      <w:r>
        <w:rPr>
          <w:rFonts w:hint="default" w:ascii="Times New Roman" w:hAnsi="Times New Roman" w:eastAsia="方正仿宋简体" w:cs="Times New Roman"/>
          <w:color w:val="000000"/>
          <w:sz w:val="32"/>
          <w:szCs w:val="32"/>
          <w:shd w:val="clear" w:color="auto" w:fill="FFFFFF"/>
          <w:lang w:val="en-US" w:eastAsia="zh-CN"/>
        </w:rPr>
        <w:t>》中报名条件，自愿参加本项目，并承诺提供相关申报材料真实有效。</w:t>
      </w:r>
    </w:p>
    <w:p w14:paraId="6A5BCEDF">
      <w:pPr>
        <w:spacing w:line="600" w:lineRule="exact"/>
        <w:ind w:firstLine="640" w:firstLineChars="200"/>
        <w:rPr>
          <w:rFonts w:hint="default" w:ascii="Times New Roman" w:hAnsi="Times New Roman" w:eastAsia="方正仿宋简体" w:cs="Times New Roman"/>
          <w:color w:val="000000"/>
          <w:sz w:val="32"/>
          <w:szCs w:val="32"/>
          <w:shd w:val="clear" w:color="auto" w:fill="FFFFFF"/>
          <w:lang w:eastAsia="zh-CN"/>
        </w:rPr>
      </w:pPr>
      <w:r>
        <w:rPr>
          <w:rFonts w:hint="default" w:ascii="Times New Roman" w:hAnsi="Times New Roman" w:eastAsia="方正仿宋简体" w:cs="Times New Roman"/>
          <w:color w:val="000000"/>
          <w:sz w:val="32"/>
          <w:szCs w:val="32"/>
          <w:shd w:val="clear" w:color="auto" w:fill="FFFFFF"/>
          <w:lang w:val="en-US" w:eastAsia="zh-CN"/>
        </w:rPr>
        <w:t>二</w:t>
      </w:r>
      <w:r>
        <w:rPr>
          <w:rFonts w:hint="default" w:ascii="Times New Roman" w:hAnsi="Times New Roman" w:eastAsia="方正仿宋简体" w:cs="Times New Roman"/>
          <w:color w:val="000000"/>
          <w:sz w:val="32"/>
          <w:szCs w:val="32"/>
          <w:shd w:val="clear" w:color="auto" w:fill="FFFFFF"/>
        </w:rPr>
        <w:t>、本机构具备政策文件规定的资质条件，有符合规定的实施评估工作的人员</w:t>
      </w:r>
      <w:r>
        <w:rPr>
          <w:rFonts w:hint="eastAsia" w:ascii="Times New Roman" w:hAnsi="Times New Roman" w:eastAsia="方正仿宋简体" w:cs="Times New Roman"/>
          <w:color w:val="000000"/>
          <w:sz w:val="32"/>
          <w:szCs w:val="32"/>
          <w:shd w:val="clear" w:color="auto" w:fill="FFFFFF"/>
          <w:lang w:eastAsia="zh-CN"/>
        </w:rPr>
        <w:t>、</w:t>
      </w:r>
      <w:r>
        <w:rPr>
          <w:rFonts w:hint="default" w:ascii="Times New Roman" w:hAnsi="Times New Roman" w:eastAsia="方正仿宋简体" w:cs="Times New Roman"/>
          <w:color w:val="000000"/>
          <w:sz w:val="32"/>
          <w:szCs w:val="32"/>
          <w:shd w:val="clear" w:color="auto" w:fill="FFFFFF"/>
        </w:rPr>
        <w:t>评估设施设备及基本环境</w:t>
      </w:r>
      <w:r>
        <w:rPr>
          <w:rFonts w:hint="default" w:ascii="Times New Roman" w:hAnsi="Times New Roman" w:eastAsia="方正仿宋简体" w:cs="Times New Roman"/>
          <w:color w:val="000000"/>
          <w:sz w:val="32"/>
          <w:szCs w:val="32"/>
          <w:shd w:val="clear" w:color="auto" w:fill="FFFFFF"/>
          <w:lang w:eastAsia="zh-CN"/>
        </w:rPr>
        <w:t>。</w:t>
      </w:r>
    </w:p>
    <w:p w14:paraId="391D9BFA">
      <w:pPr>
        <w:spacing w:line="600" w:lineRule="exact"/>
        <w:ind w:firstLine="640" w:firstLineChars="200"/>
        <w:rPr>
          <w:rFonts w:hint="default" w:ascii="Times New Roman" w:hAnsi="Times New Roman" w:eastAsia="方正仿宋简体" w:cs="Times New Roman"/>
          <w:color w:val="000000"/>
          <w:sz w:val="32"/>
          <w:szCs w:val="32"/>
          <w:shd w:val="clear" w:color="auto" w:fill="FFFFFF"/>
          <w:lang w:eastAsia="zh-CN"/>
        </w:rPr>
      </w:pPr>
      <w:r>
        <w:rPr>
          <w:rFonts w:hint="default" w:ascii="Times New Roman" w:hAnsi="Times New Roman" w:eastAsia="方正仿宋简体" w:cs="Times New Roman"/>
          <w:color w:val="000000"/>
          <w:sz w:val="32"/>
          <w:szCs w:val="32"/>
          <w:shd w:val="clear" w:color="auto" w:fill="FFFFFF"/>
          <w:lang w:val="en-US" w:eastAsia="zh-CN"/>
        </w:rPr>
        <w:t>三</w:t>
      </w:r>
      <w:r>
        <w:rPr>
          <w:rFonts w:hint="default" w:ascii="Times New Roman" w:hAnsi="Times New Roman" w:eastAsia="方正仿宋简体" w:cs="Times New Roman"/>
          <w:color w:val="000000"/>
          <w:sz w:val="32"/>
          <w:szCs w:val="32"/>
          <w:shd w:val="clear" w:color="auto" w:fill="FFFFFF"/>
        </w:rPr>
        <w:t>、保证严格履行政策规定和评估协议，确保评估过程公平公正</w:t>
      </w:r>
      <w:r>
        <w:rPr>
          <w:rFonts w:hint="default" w:ascii="Times New Roman" w:hAnsi="Times New Roman" w:eastAsia="方正仿宋简体" w:cs="Times New Roman"/>
          <w:color w:val="000000"/>
          <w:sz w:val="32"/>
          <w:szCs w:val="32"/>
          <w:shd w:val="clear" w:color="auto" w:fill="FFFFFF"/>
          <w:lang w:eastAsia="zh-CN"/>
        </w:rPr>
        <w:t>。</w:t>
      </w:r>
    </w:p>
    <w:p w14:paraId="4D0BF9DA">
      <w:pPr>
        <w:spacing w:line="600" w:lineRule="exact"/>
        <w:ind w:firstLine="640" w:firstLineChars="200"/>
        <w:rPr>
          <w:rFonts w:hint="default" w:ascii="Times New Roman" w:hAnsi="Times New Roman" w:eastAsia="方正仿宋简体" w:cs="Times New Roman"/>
          <w:color w:val="000000"/>
          <w:sz w:val="32"/>
          <w:szCs w:val="32"/>
          <w:shd w:val="clear" w:color="auto" w:fill="FFFFFF"/>
          <w:lang w:val="en-US" w:eastAsia="zh-CN"/>
        </w:rPr>
      </w:pPr>
      <w:r>
        <w:rPr>
          <w:rFonts w:hint="eastAsia" w:ascii="Times New Roman" w:hAnsi="Times New Roman" w:eastAsia="方正仿宋简体" w:cs="Times New Roman"/>
          <w:color w:val="000000"/>
          <w:sz w:val="32"/>
          <w:szCs w:val="32"/>
          <w:shd w:val="clear" w:color="auto" w:fill="FFFFFF"/>
          <w:lang w:val="en-US" w:eastAsia="zh-CN"/>
        </w:rPr>
        <w:t>四、保证在接收到“民政通”评估预约后，及时联系被评估人员约定评估时间，不因距离较远等原因无故推诿拒绝评估。</w:t>
      </w:r>
    </w:p>
    <w:p w14:paraId="3BE41B8C">
      <w:pPr>
        <w:spacing w:line="600" w:lineRule="exact"/>
        <w:ind w:firstLine="640" w:firstLineChars="200"/>
        <w:rPr>
          <w:rFonts w:hint="default" w:ascii="Times New Roman" w:hAnsi="Times New Roman" w:eastAsia="方正仿宋简体" w:cs="Times New Roman"/>
          <w:color w:val="000000"/>
          <w:sz w:val="32"/>
          <w:szCs w:val="32"/>
          <w:shd w:val="clear" w:color="auto" w:fill="FFFFFF"/>
        </w:rPr>
      </w:pPr>
      <w:r>
        <w:rPr>
          <w:rFonts w:hint="eastAsia" w:ascii="Times New Roman" w:hAnsi="Times New Roman" w:eastAsia="方正仿宋简体" w:cs="Times New Roman"/>
          <w:color w:val="000000"/>
          <w:sz w:val="32"/>
          <w:szCs w:val="32"/>
          <w:shd w:val="clear" w:color="auto" w:fill="FFFFFF"/>
          <w:lang w:val="en-US" w:eastAsia="zh-CN"/>
        </w:rPr>
        <w:t>五</w:t>
      </w:r>
      <w:r>
        <w:rPr>
          <w:rFonts w:hint="default" w:ascii="Times New Roman" w:hAnsi="Times New Roman" w:eastAsia="方正仿宋简体" w:cs="Times New Roman"/>
          <w:color w:val="000000"/>
          <w:sz w:val="32"/>
          <w:szCs w:val="32"/>
          <w:shd w:val="clear" w:color="auto" w:fill="FFFFFF"/>
        </w:rPr>
        <w:t>、不参与提供与评估结果有任何关联性的养老服务。</w:t>
      </w:r>
    </w:p>
    <w:p w14:paraId="485DD4E4">
      <w:pPr>
        <w:spacing w:line="600" w:lineRule="exact"/>
        <w:ind w:firstLine="640" w:firstLineChars="200"/>
        <w:rPr>
          <w:rFonts w:hint="default" w:ascii="Times New Roman" w:hAnsi="Times New Roman" w:eastAsia="方正仿宋简体" w:cs="Times New Roman"/>
          <w:color w:val="000000"/>
          <w:sz w:val="32"/>
          <w:szCs w:val="32"/>
          <w:shd w:val="clear" w:color="auto" w:fill="FFFFFF"/>
          <w:lang w:eastAsia="zh-CN"/>
        </w:rPr>
      </w:pPr>
      <w:r>
        <w:rPr>
          <w:rFonts w:hint="eastAsia" w:ascii="Times New Roman" w:hAnsi="Times New Roman" w:eastAsia="方正仿宋简体" w:cs="Times New Roman"/>
          <w:color w:val="000000"/>
          <w:sz w:val="32"/>
          <w:szCs w:val="32"/>
          <w:shd w:val="clear" w:color="auto" w:fill="FFFFFF"/>
          <w:lang w:val="en-US" w:eastAsia="zh-CN"/>
        </w:rPr>
        <w:t>六</w:t>
      </w:r>
      <w:r>
        <w:rPr>
          <w:rFonts w:hint="default" w:ascii="Times New Roman" w:hAnsi="Times New Roman" w:eastAsia="方正仿宋简体" w:cs="Times New Roman"/>
          <w:color w:val="000000"/>
          <w:sz w:val="32"/>
          <w:szCs w:val="32"/>
          <w:shd w:val="clear" w:color="auto" w:fill="FFFFFF"/>
        </w:rPr>
        <w:t>、不与根据评估结果提供养老服务及补贴的养老服务组织之间存在关联或利益关系。包括但不限于法人代表、主要股东或机构其他工作人员不开办或关联养老服务组织，评估人员不从事具体养老服务等，确保评估与服务分开</w:t>
      </w:r>
      <w:r>
        <w:rPr>
          <w:rFonts w:hint="default" w:ascii="Times New Roman" w:hAnsi="Times New Roman" w:eastAsia="方正仿宋简体" w:cs="Times New Roman"/>
          <w:color w:val="000000"/>
          <w:sz w:val="32"/>
          <w:szCs w:val="32"/>
          <w:shd w:val="clear" w:color="auto" w:fill="FFFFFF"/>
          <w:lang w:eastAsia="zh-CN"/>
        </w:rPr>
        <w:t>。</w:t>
      </w:r>
    </w:p>
    <w:p w14:paraId="4002743B">
      <w:pPr>
        <w:spacing w:line="600" w:lineRule="exact"/>
        <w:ind w:firstLine="640" w:firstLineChars="200"/>
        <w:rPr>
          <w:rFonts w:hint="default" w:ascii="Times New Roman" w:hAnsi="Times New Roman" w:eastAsia="方正仿宋简体" w:cs="Times New Roman"/>
          <w:color w:val="000000"/>
          <w:sz w:val="32"/>
          <w:szCs w:val="32"/>
          <w:shd w:val="clear" w:color="auto" w:fill="FFFFFF"/>
        </w:rPr>
      </w:pPr>
      <w:r>
        <w:rPr>
          <w:rFonts w:hint="eastAsia" w:ascii="Times New Roman" w:hAnsi="Times New Roman" w:eastAsia="方正仿宋简体" w:cs="Times New Roman"/>
          <w:color w:val="000000"/>
          <w:sz w:val="32"/>
          <w:szCs w:val="32"/>
          <w:shd w:val="clear" w:color="auto" w:fill="FFFFFF"/>
          <w:lang w:val="en-US" w:eastAsia="zh-CN"/>
        </w:rPr>
        <w:t>七</w:t>
      </w:r>
      <w:r>
        <w:rPr>
          <w:rFonts w:hint="default" w:ascii="Times New Roman" w:hAnsi="Times New Roman" w:eastAsia="方正仿宋简体" w:cs="Times New Roman"/>
          <w:color w:val="000000"/>
          <w:sz w:val="32"/>
          <w:szCs w:val="32"/>
          <w:shd w:val="clear" w:color="auto" w:fill="FFFFFF"/>
        </w:rPr>
        <w:t>、本机构及所属评估人员对评估对象、评估过程、评估结果等信息予以保密，并按规定留存评估全流程资料，不向与评估无关的单位和个人泄露。</w:t>
      </w:r>
    </w:p>
    <w:p w14:paraId="78CBFAB3">
      <w:pPr>
        <w:spacing w:line="600" w:lineRule="exact"/>
        <w:ind w:firstLine="640" w:firstLineChars="200"/>
        <w:rPr>
          <w:rFonts w:hint="default" w:ascii="Times New Roman" w:hAnsi="Times New Roman" w:eastAsia="方正仿宋简体" w:cs="Times New Roman"/>
          <w:color w:val="000000"/>
          <w:sz w:val="32"/>
          <w:szCs w:val="32"/>
          <w:shd w:val="clear" w:color="auto" w:fill="FFFFFF"/>
        </w:rPr>
      </w:pPr>
      <w:r>
        <w:rPr>
          <w:rFonts w:hint="eastAsia" w:ascii="Times New Roman" w:hAnsi="Times New Roman" w:eastAsia="方正仿宋简体" w:cs="Times New Roman"/>
          <w:color w:val="000000"/>
          <w:sz w:val="32"/>
          <w:szCs w:val="32"/>
          <w:shd w:val="clear" w:color="auto" w:fill="FFFFFF"/>
          <w:lang w:val="en-US" w:eastAsia="zh-CN"/>
        </w:rPr>
        <w:t>八</w:t>
      </w:r>
      <w:r>
        <w:rPr>
          <w:rFonts w:hint="default" w:ascii="Times New Roman" w:hAnsi="Times New Roman" w:eastAsia="方正仿宋简体" w:cs="Times New Roman"/>
          <w:color w:val="000000"/>
          <w:sz w:val="32"/>
          <w:szCs w:val="32"/>
          <w:shd w:val="clear" w:color="auto" w:fill="FFFFFF"/>
        </w:rPr>
        <w:t>、诚恳接受社会各界监督，及时改正推进工作。</w:t>
      </w:r>
    </w:p>
    <w:p w14:paraId="3603D8A1">
      <w:pPr>
        <w:spacing w:line="600" w:lineRule="exact"/>
        <w:ind w:firstLine="640" w:firstLineChars="200"/>
        <w:rPr>
          <w:rFonts w:hint="default" w:ascii="Times New Roman" w:hAnsi="Times New Roman" w:eastAsia="方正仿宋简体" w:cs="Times New Roman"/>
          <w:color w:val="auto"/>
          <w:sz w:val="32"/>
          <w:szCs w:val="32"/>
          <w:shd w:val="clear" w:color="auto" w:fill="FFFFFF"/>
          <w:lang w:val="en-US" w:eastAsia="zh-CN"/>
        </w:rPr>
      </w:pPr>
      <w:r>
        <w:rPr>
          <w:rFonts w:hint="eastAsia" w:ascii="Times New Roman" w:hAnsi="Times New Roman" w:eastAsia="方正仿宋简体" w:cs="Times New Roman"/>
          <w:color w:val="auto"/>
          <w:sz w:val="32"/>
          <w:szCs w:val="32"/>
          <w:shd w:val="clear" w:color="auto" w:fill="FFFFFF"/>
          <w:lang w:val="en-US" w:eastAsia="zh-CN"/>
        </w:rPr>
        <w:t>九</w:t>
      </w:r>
      <w:r>
        <w:rPr>
          <w:rFonts w:hint="default" w:ascii="Times New Roman" w:hAnsi="Times New Roman" w:eastAsia="方正仿宋简体" w:cs="Times New Roman"/>
          <w:color w:val="auto"/>
          <w:sz w:val="32"/>
          <w:szCs w:val="32"/>
          <w:shd w:val="clear" w:color="auto" w:fill="FFFFFF"/>
          <w:lang w:val="en-US" w:eastAsia="zh-CN"/>
        </w:rPr>
        <w:t>、如遇评估对象与我司及工作人员有利害关系时，主动向民政部门报告，并采取回避措施。</w:t>
      </w:r>
    </w:p>
    <w:p w14:paraId="21854BB0">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方正仿宋简体" w:cs="Times New Roman"/>
          <w:color w:val="000000"/>
          <w:sz w:val="32"/>
          <w:szCs w:val="32"/>
          <w:shd w:val="clear" w:color="auto" w:fill="FFFFFF"/>
          <w:lang w:val="en-US" w:eastAsia="zh-CN"/>
        </w:rPr>
      </w:pPr>
      <w:r>
        <w:rPr>
          <w:rFonts w:hint="eastAsia" w:ascii="Times New Roman" w:hAnsi="Times New Roman" w:eastAsia="方正仿宋简体" w:cs="Times New Roman"/>
          <w:color w:val="auto"/>
          <w:sz w:val="32"/>
          <w:szCs w:val="32"/>
          <w:shd w:val="clear" w:color="auto" w:fill="FFFFFF"/>
          <w:lang w:val="en-US" w:eastAsia="zh-CN"/>
        </w:rPr>
        <w:t>十</w:t>
      </w:r>
      <w:r>
        <w:rPr>
          <w:rFonts w:hint="default" w:ascii="Times New Roman" w:hAnsi="Times New Roman" w:eastAsia="方正仿宋简体" w:cs="Times New Roman"/>
          <w:color w:val="auto"/>
          <w:sz w:val="32"/>
          <w:szCs w:val="32"/>
          <w:shd w:val="clear" w:color="auto" w:fill="FFFFFF"/>
          <w:lang w:val="en-US" w:eastAsia="zh-CN"/>
        </w:rPr>
        <w:t>、本单位</w:t>
      </w:r>
      <w:r>
        <w:rPr>
          <w:rFonts w:hint="default" w:ascii="Times New Roman" w:hAnsi="Times New Roman" w:eastAsia="方正仿宋简体" w:cs="Times New Roman"/>
          <w:color w:val="000000"/>
          <w:sz w:val="32"/>
          <w:szCs w:val="32"/>
          <w:shd w:val="clear" w:color="auto" w:fill="FFFFFF"/>
        </w:rPr>
        <w:t>无《江苏省养老服务市场失信联合惩戒对象名单管理实施办法》中明确的名单列入以及其他失信、违规违法等情形</w:t>
      </w:r>
      <w:r>
        <w:rPr>
          <w:rFonts w:hint="default" w:ascii="Times New Roman" w:hAnsi="Times New Roman" w:eastAsia="方正仿宋简体" w:cs="Times New Roman"/>
          <w:color w:val="000000"/>
          <w:sz w:val="32"/>
          <w:szCs w:val="32"/>
          <w:shd w:val="clear" w:color="auto" w:fill="FFFFFF"/>
          <w:lang w:eastAsia="zh-CN"/>
        </w:rPr>
        <w:t>。</w:t>
      </w:r>
    </w:p>
    <w:p w14:paraId="51177FDF">
      <w:pPr>
        <w:spacing w:line="600" w:lineRule="exact"/>
        <w:ind w:firstLine="640" w:firstLineChars="200"/>
        <w:rPr>
          <w:rFonts w:hint="default" w:ascii="Times New Roman" w:hAnsi="Times New Roman" w:eastAsia="方正仿宋简体" w:cs="Times New Roman"/>
          <w:color w:val="000000"/>
          <w:sz w:val="32"/>
          <w:szCs w:val="32"/>
          <w:shd w:val="clear" w:color="auto" w:fill="FFFFFF"/>
        </w:rPr>
      </w:pPr>
      <w:r>
        <w:rPr>
          <w:rFonts w:hint="default" w:ascii="Times New Roman" w:hAnsi="Times New Roman" w:eastAsia="方正仿宋简体" w:cs="Times New Roman"/>
          <w:color w:val="000000"/>
          <w:sz w:val="32"/>
          <w:szCs w:val="32"/>
          <w:shd w:val="clear" w:color="auto" w:fill="FFFFFF"/>
        </w:rPr>
        <w:t>如违反上述保证事项，本单位承担相应责任，并退出评估工作。</w:t>
      </w:r>
    </w:p>
    <w:p w14:paraId="1E999827">
      <w:pPr>
        <w:spacing w:line="600" w:lineRule="exact"/>
        <w:ind w:firstLine="640" w:firstLineChars="200"/>
        <w:rPr>
          <w:rFonts w:hint="default" w:ascii="Times New Roman" w:hAnsi="Times New Roman" w:eastAsia="方正仿宋简体" w:cs="Times New Roman"/>
          <w:color w:val="000000"/>
          <w:sz w:val="32"/>
          <w:szCs w:val="32"/>
          <w:shd w:val="clear" w:color="auto" w:fill="FFFFFF"/>
        </w:rPr>
      </w:pPr>
      <w:r>
        <w:rPr>
          <w:rFonts w:hint="default" w:ascii="Times New Roman" w:hAnsi="Times New Roman" w:eastAsia="方正仿宋简体" w:cs="Times New Roman"/>
          <w:color w:val="000000"/>
          <w:sz w:val="32"/>
          <w:szCs w:val="32"/>
          <w:shd w:val="clear" w:color="auto" w:fill="FFFFFF"/>
        </w:rPr>
        <w:t>  </w:t>
      </w:r>
    </w:p>
    <w:p w14:paraId="4FA2DC9F">
      <w:pPr>
        <w:spacing w:line="600" w:lineRule="exact"/>
        <w:ind w:firstLine="3520" w:firstLineChars="1100"/>
        <w:rPr>
          <w:rFonts w:hint="default" w:ascii="Times New Roman" w:hAnsi="Times New Roman" w:eastAsia="方正仿宋简体" w:cs="Times New Roman"/>
          <w:color w:val="000000"/>
          <w:sz w:val="32"/>
          <w:szCs w:val="32"/>
          <w:shd w:val="clear" w:color="auto" w:fill="FFFFFF"/>
        </w:rPr>
      </w:pPr>
      <w:r>
        <w:rPr>
          <w:rFonts w:hint="default" w:ascii="Times New Roman" w:hAnsi="Times New Roman" w:eastAsia="方正仿宋简体" w:cs="Times New Roman"/>
          <w:color w:val="000000"/>
          <w:sz w:val="32"/>
          <w:szCs w:val="32"/>
          <w:shd w:val="clear" w:color="auto" w:fill="FFFFFF"/>
        </w:rPr>
        <w:t>承诺人</w:t>
      </w:r>
      <w:r>
        <w:rPr>
          <w:rFonts w:hint="default" w:ascii="Times New Roman" w:hAnsi="Times New Roman" w:eastAsia="方正仿宋简体" w:cs="Times New Roman"/>
          <w:color w:val="000000"/>
          <w:sz w:val="32"/>
          <w:szCs w:val="32"/>
          <w:shd w:val="clear" w:color="auto" w:fill="FFFFFF"/>
          <w:lang w:eastAsia="zh-CN"/>
        </w:rPr>
        <w:t>（</w:t>
      </w:r>
      <w:r>
        <w:rPr>
          <w:rFonts w:hint="default" w:ascii="Times New Roman" w:hAnsi="Times New Roman" w:eastAsia="方正仿宋简体" w:cs="Times New Roman"/>
          <w:color w:val="000000"/>
          <w:sz w:val="32"/>
          <w:szCs w:val="32"/>
          <w:shd w:val="clear" w:color="auto" w:fill="FFFFFF"/>
        </w:rPr>
        <w:t>评估机构负责人</w:t>
      </w:r>
      <w:r>
        <w:rPr>
          <w:rFonts w:hint="default" w:ascii="Times New Roman" w:hAnsi="Times New Roman" w:eastAsia="方正仿宋简体" w:cs="Times New Roman"/>
          <w:color w:val="000000"/>
          <w:sz w:val="32"/>
          <w:szCs w:val="32"/>
          <w:shd w:val="clear" w:color="auto" w:fill="FFFFFF"/>
          <w:lang w:eastAsia="zh-CN"/>
        </w:rPr>
        <w:t>）</w:t>
      </w:r>
      <w:r>
        <w:rPr>
          <w:rFonts w:hint="default" w:ascii="Times New Roman" w:hAnsi="Times New Roman" w:eastAsia="方正仿宋简体" w:cs="Times New Roman"/>
          <w:color w:val="000000"/>
          <w:sz w:val="32"/>
          <w:szCs w:val="32"/>
          <w:shd w:val="clear" w:color="auto" w:fill="FFFFFF"/>
        </w:rPr>
        <w:t xml:space="preserve">：        </w:t>
      </w:r>
    </w:p>
    <w:p w14:paraId="554BFA84">
      <w:pPr>
        <w:spacing w:line="600" w:lineRule="exact"/>
        <w:ind w:firstLine="3520" w:firstLineChars="1100"/>
        <w:rPr>
          <w:rFonts w:hint="default" w:ascii="Times New Roman" w:hAnsi="Times New Roman" w:eastAsia="方正仿宋简体" w:cs="Times New Roman"/>
          <w:color w:val="000000"/>
          <w:sz w:val="32"/>
          <w:szCs w:val="32"/>
          <w:shd w:val="clear" w:color="auto" w:fill="FFFFFF"/>
        </w:rPr>
      </w:pPr>
      <w:r>
        <w:rPr>
          <w:rFonts w:hint="default" w:ascii="Times New Roman" w:hAnsi="Times New Roman" w:eastAsia="方正仿宋简体" w:cs="Times New Roman"/>
          <w:color w:val="000000"/>
          <w:sz w:val="32"/>
          <w:szCs w:val="32"/>
          <w:shd w:val="clear" w:color="auto" w:fill="FFFFFF"/>
        </w:rPr>
        <w:t>单 位</w:t>
      </w:r>
      <w:r>
        <w:rPr>
          <w:rFonts w:hint="default" w:ascii="Times New Roman" w:hAnsi="Times New Roman" w:eastAsia="方正仿宋简体" w:cs="Times New Roman"/>
          <w:color w:val="000000"/>
          <w:sz w:val="32"/>
          <w:szCs w:val="32"/>
          <w:shd w:val="clear" w:color="auto" w:fill="FFFFFF"/>
          <w:lang w:eastAsia="zh-CN"/>
        </w:rPr>
        <w:t>（</w:t>
      </w:r>
      <w:r>
        <w:rPr>
          <w:rFonts w:hint="default" w:ascii="Times New Roman" w:hAnsi="Times New Roman" w:eastAsia="方正仿宋简体" w:cs="Times New Roman"/>
          <w:color w:val="000000"/>
          <w:sz w:val="32"/>
          <w:szCs w:val="32"/>
          <w:shd w:val="clear" w:color="auto" w:fill="FFFFFF"/>
        </w:rPr>
        <w:t>盖章</w:t>
      </w:r>
      <w:r>
        <w:rPr>
          <w:rFonts w:hint="default" w:ascii="Times New Roman" w:hAnsi="Times New Roman" w:eastAsia="方正仿宋简体" w:cs="Times New Roman"/>
          <w:color w:val="000000"/>
          <w:sz w:val="32"/>
          <w:szCs w:val="32"/>
          <w:shd w:val="clear" w:color="auto" w:fill="FFFFFF"/>
          <w:lang w:eastAsia="zh-CN"/>
        </w:rPr>
        <w:t>）</w:t>
      </w:r>
      <w:r>
        <w:rPr>
          <w:rFonts w:hint="default" w:ascii="Times New Roman" w:hAnsi="Times New Roman" w:eastAsia="方正仿宋简体" w:cs="Times New Roman"/>
          <w:color w:val="000000"/>
          <w:sz w:val="32"/>
          <w:szCs w:val="32"/>
          <w:shd w:val="clear" w:color="auto" w:fill="FFFFFF"/>
        </w:rPr>
        <w:t xml:space="preserve">：        </w:t>
      </w:r>
    </w:p>
    <w:p w14:paraId="4FE6F34D">
      <w:pPr>
        <w:tabs>
          <w:tab w:val="left" w:pos="628"/>
        </w:tabs>
        <w:ind w:firstLine="3526" w:firstLineChars="1102"/>
        <w:rPr>
          <w:rFonts w:hint="default" w:ascii="Times New Roman" w:hAnsi="Times New Roman" w:eastAsia="方正公文仿宋" w:cs="Times New Roman"/>
          <w:color w:val="000000"/>
          <w:sz w:val="32"/>
          <w:szCs w:val="32"/>
          <w:shd w:val="clear" w:color="auto" w:fill="FFFFFF"/>
        </w:rPr>
      </w:pPr>
      <w:r>
        <w:rPr>
          <w:rFonts w:hint="default" w:ascii="Times New Roman" w:hAnsi="Times New Roman" w:eastAsia="方正仿宋简体" w:cs="Times New Roman"/>
          <w:color w:val="000000"/>
          <w:sz w:val="32"/>
          <w:szCs w:val="32"/>
          <w:shd w:val="clear" w:color="auto" w:fill="FFFFFF"/>
        </w:rPr>
        <w:t>时 间：</w:t>
      </w:r>
      <w:r>
        <w:rPr>
          <w:rFonts w:hint="default" w:ascii="Times New Roman" w:hAnsi="Times New Roman" w:eastAsia="方正公文仿宋" w:cs="Times New Roman"/>
          <w:color w:val="000000"/>
          <w:sz w:val="32"/>
          <w:szCs w:val="32"/>
          <w:shd w:val="clear" w:color="auto" w:fill="FFFFFF"/>
        </w:rPr>
        <w:t xml:space="preserve">      </w:t>
      </w:r>
    </w:p>
    <w:p w14:paraId="0110961B">
      <w:pPr>
        <w:rPr>
          <w:rFonts w:hint="default" w:ascii="Times New Roman" w:hAnsi="Times New Roman" w:cs="Times New Roman"/>
          <w:color w:val="000000" w:themeColor="text1"/>
          <w14:textFill>
            <w14:solidFill>
              <w14:schemeClr w14:val="tx1"/>
            </w14:solidFill>
          </w14:textFill>
        </w:rPr>
      </w:pPr>
    </w:p>
    <w:p w14:paraId="181172C7">
      <w:pPr>
        <w:rPr>
          <w:rFonts w:hint="default" w:ascii="Times New Roman" w:hAnsi="Times New Roman" w:cs="Times New Roman"/>
          <w:color w:val="000000" w:themeColor="text1"/>
          <w14:textFill>
            <w14:solidFill>
              <w14:schemeClr w14:val="tx1"/>
            </w14:solidFill>
          </w14:textFill>
        </w:rPr>
      </w:pPr>
    </w:p>
    <w:p w14:paraId="6ABA901D">
      <w:pPr>
        <w:rPr>
          <w:rFonts w:hint="default" w:ascii="Times New Roman" w:hAnsi="Times New Roman" w:cs="Times New Roman"/>
          <w:color w:val="000000" w:themeColor="text1"/>
          <w14:textFill>
            <w14:solidFill>
              <w14:schemeClr w14:val="tx1"/>
            </w14:solidFill>
          </w14:textFill>
        </w:rPr>
      </w:pPr>
    </w:p>
    <w:p w14:paraId="1E05BECE">
      <w:pPr>
        <w:rPr>
          <w:rFonts w:hint="default" w:ascii="Times New Roman" w:hAnsi="Times New Roman" w:cs="Times New Roman"/>
          <w:color w:val="000000" w:themeColor="text1"/>
          <w14:textFill>
            <w14:solidFill>
              <w14:schemeClr w14:val="tx1"/>
            </w14:solidFill>
          </w14:textFill>
        </w:rPr>
      </w:pPr>
    </w:p>
    <w:p w14:paraId="2AB20B12">
      <w:pPr>
        <w:rPr>
          <w:rFonts w:hint="default" w:ascii="Times New Roman" w:hAnsi="Times New Roman" w:cs="Times New Roman"/>
          <w:color w:val="000000" w:themeColor="text1"/>
          <w14:textFill>
            <w14:solidFill>
              <w14:schemeClr w14:val="tx1"/>
            </w14:solidFill>
          </w14:textFill>
        </w:rPr>
      </w:pPr>
    </w:p>
    <w:p w14:paraId="30764C6E">
      <w:pPr>
        <w:rPr>
          <w:rFonts w:hint="default" w:ascii="Times New Roman" w:hAnsi="Times New Roman" w:cs="Times New Roman"/>
          <w:color w:val="000000" w:themeColor="text1"/>
          <w14:textFill>
            <w14:solidFill>
              <w14:schemeClr w14:val="tx1"/>
            </w14:solidFill>
          </w14:textFill>
        </w:rPr>
      </w:pPr>
    </w:p>
    <w:p w14:paraId="24D149F4">
      <w:pPr>
        <w:rPr>
          <w:rFonts w:hint="default" w:ascii="Times New Roman" w:hAnsi="Times New Roman" w:cs="Times New Roman"/>
          <w:color w:val="000000" w:themeColor="text1"/>
          <w14:textFill>
            <w14:solidFill>
              <w14:schemeClr w14:val="tx1"/>
            </w14:solidFill>
          </w14:textFill>
        </w:rPr>
      </w:pPr>
    </w:p>
    <w:p w14:paraId="22BE30BC">
      <w:pPr>
        <w:rPr>
          <w:rFonts w:hint="default" w:ascii="Times New Roman" w:hAnsi="Times New Roman" w:cs="Times New Roman"/>
          <w:color w:val="000000" w:themeColor="text1"/>
          <w14:textFill>
            <w14:solidFill>
              <w14:schemeClr w14:val="tx1"/>
            </w14:solidFill>
          </w14:textFill>
        </w:rPr>
      </w:pPr>
    </w:p>
    <w:p w14:paraId="2480DD8E">
      <w:pPr>
        <w:rPr>
          <w:rFonts w:hint="default" w:ascii="Times New Roman" w:hAnsi="Times New Roman" w:cs="Times New Roman"/>
          <w:color w:val="000000" w:themeColor="text1"/>
          <w14:textFill>
            <w14:solidFill>
              <w14:schemeClr w14:val="tx1"/>
            </w14:solidFill>
          </w14:textFill>
        </w:rPr>
      </w:pPr>
    </w:p>
    <w:p w14:paraId="20A31F60">
      <w:pPr>
        <w:rPr>
          <w:rFonts w:hint="default" w:ascii="Times New Roman" w:hAnsi="Times New Roman" w:cs="Times New Roman"/>
          <w:color w:val="000000" w:themeColor="text1"/>
          <w14:textFill>
            <w14:solidFill>
              <w14:schemeClr w14:val="tx1"/>
            </w14:solidFill>
          </w14:textFill>
        </w:rPr>
      </w:pPr>
    </w:p>
    <w:p w14:paraId="7531C7A0">
      <w:pPr>
        <w:rPr>
          <w:rFonts w:hint="default" w:ascii="Times New Roman" w:hAnsi="Times New Roman" w:cs="Times New Roman"/>
          <w:color w:val="000000" w:themeColor="text1"/>
          <w14:textFill>
            <w14:solidFill>
              <w14:schemeClr w14:val="tx1"/>
            </w14:solidFill>
          </w14:textFill>
        </w:rPr>
      </w:pPr>
    </w:p>
    <w:p w14:paraId="6AC58BBC">
      <w:pPr>
        <w:rPr>
          <w:rFonts w:hint="default" w:ascii="Times New Roman" w:hAnsi="Times New Roman" w:cs="Times New Roman"/>
          <w:color w:val="000000" w:themeColor="text1"/>
          <w14:textFill>
            <w14:solidFill>
              <w14:schemeClr w14:val="tx1"/>
            </w14:solidFill>
          </w14:textFill>
        </w:rPr>
      </w:pPr>
    </w:p>
    <w:p w14:paraId="0F76F04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附件3</w:t>
      </w:r>
    </w:p>
    <w:p w14:paraId="4D957D53">
      <w:pPr>
        <w:suppressAutoHyphens/>
        <w:bidi w:val="0"/>
        <w:jc w:val="center"/>
        <w:rPr>
          <w:rFonts w:hint="default" w:ascii="Times New Roman" w:hAnsi="Times New Roman" w:eastAsia="方正公文小标宋" w:cs="Times New Roman"/>
          <w:b w:val="0"/>
          <w:bCs w:val="0"/>
          <w:sz w:val="44"/>
          <w:szCs w:val="44"/>
          <w:lang w:val="en-US" w:eastAsia="zh-CN"/>
        </w:rPr>
      </w:pPr>
      <w:r>
        <w:rPr>
          <w:rFonts w:hint="default" w:ascii="Times New Roman" w:hAnsi="Times New Roman" w:eastAsia="宋体" w:cs="Times New Roman"/>
          <w:b/>
          <w:bCs/>
          <w:sz w:val="44"/>
          <w:szCs w:val="44"/>
          <w:lang w:val="en-US" w:eastAsia="zh-CN"/>
        </w:rPr>
        <w:t xml:space="preserve"> </w:t>
      </w:r>
      <w:r>
        <w:rPr>
          <w:rFonts w:hint="default" w:ascii="Times New Roman" w:hAnsi="Times New Roman" w:eastAsia="方正公文小标宋" w:cs="Times New Roman"/>
          <w:b w:val="0"/>
          <w:bCs w:val="0"/>
          <w:sz w:val="44"/>
          <w:szCs w:val="44"/>
          <w:lang w:val="en-US" w:eastAsia="zh-CN"/>
        </w:rPr>
        <w:t>无重大违法记录声明</w:t>
      </w:r>
    </w:p>
    <w:p w14:paraId="7A58D4F4">
      <w:pPr>
        <w:suppressAutoHyphens/>
        <w:bidi w:val="0"/>
        <w:jc w:val="both"/>
        <w:rPr>
          <w:rFonts w:hint="default" w:ascii="Times New Roman" w:hAnsi="Times New Roman" w:eastAsia="方正公文仿宋" w:cs="Times New Roman"/>
          <w:b w:val="0"/>
          <w:bCs w:val="0"/>
          <w:sz w:val="32"/>
          <w:szCs w:val="32"/>
          <w:lang w:val="en-US" w:eastAsia="zh-CN"/>
        </w:rPr>
      </w:pPr>
    </w:p>
    <w:p w14:paraId="1B22062A">
      <w:pPr>
        <w:suppressAutoHyphens/>
        <w:bidi w:val="0"/>
        <w:jc w:val="left"/>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致：六合区民政局</w:t>
      </w:r>
    </w:p>
    <w:p w14:paraId="550173C7">
      <w:pPr>
        <w:suppressAutoHyphens/>
        <w:bidi w:val="0"/>
        <w:ind w:firstLine="640" w:firstLineChars="200"/>
        <w:jc w:val="left"/>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我单位        （供应商名称）郑重声明：</w:t>
      </w:r>
    </w:p>
    <w:p w14:paraId="689B801D">
      <w:pPr>
        <w:suppressAutoHyphens/>
        <w:bidi w:val="0"/>
        <w:jc w:val="left"/>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 xml:space="preserve">    参加政府采购活动前3年内在经营活动中</w:t>
      </w:r>
      <w:r>
        <w:rPr>
          <w:rFonts w:hint="default" w:ascii="Times New Roman" w:hAnsi="Times New Roman" w:eastAsia="方正仿宋简体" w:cs="Times New Roman"/>
          <w:b w:val="0"/>
          <w:bCs w:val="0"/>
          <w:sz w:val="32"/>
          <w:szCs w:val="32"/>
          <w:u w:val="single"/>
          <w:lang w:val="en-US" w:eastAsia="zh-CN"/>
        </w:rPr>
        <w:t xml:space="preserve">        </w:t>
      </w:r>
      <w:r>
        <w:rPr>
          <w:rFonts w:hint="default" w:ascii="Times New Roman" w:hAnsi="Times New Roman" w:eastAsia="方正仿宋简体" w:cs="Times New Roman"/>
          <w:b w:val="0"/>
          <w:bCs w:val="0"/>
          <w:sz w:val="32"/>
          <w:szCs w:val="32"/>
          <w:lang w:val="en-US" w:eastAsia="zh-CN"/>
        </w:rPr>
        <w:t>（在下划线上如实填写：有或没有）重大违法记录。</w:t>
      </w:r>
    </w:p>
    <w:p w14:paraId="594B79FD">
      <w:pPr>
        <w:suppressAutoHyphens/>
        <w:bidi w:val="0"/>
        <w:ind w:firstLine="640" w:firstLineChars="200"/>
        <w:jc w:val="left"/>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（说明：政府采购法第二十二条第一款第五项所称重大违法记录，是指供应商因违法经营受到刑事处罚或者责令停产停业、吊销许可证或者执照、较大数额罚款等行政处罚。）</w:t>
      </w:r>
    </w:p>
    <w:p w14:paraId="50974C83">
      <w:pPr>
        <w:suppressAutoHyphens/>
        <w:bidi w:val="0"/>
        <w:jc w:val="center"/>
        <w:rPr>
          <w:rFonts w:hint="default" w:ascii="Times New Roman" w:hAnsi="Times New Roman" w:eastAsia="方正仿宋简体" w:cs="Times New Roman"/>
          <w:b w:val="0"/>
          <w:bCs w:val="0"/>
          <w:sz w:val="32"/>
          <w:szCs w:val="32"/>
          <w:lang w:val="en-US" w:eastAsia="zh-CN"/>
        </w:rPr>
      </w:pPr>
    </w:p>
    <w:p w14:paraId="7A166DDF">
      <w:pPr>
        <w:spacing w:line="600" w:lineRule="exact"/>
        <w:ind w:firstLine="3520" w:firstLineChars="1100"/>
        <w:rPr>
          <w:rFonts w:hint="default" w:ascii="Times New Roman" w:hAnsi="Times New Roman" w:eastAsia="方正仿宋简体" w:cs="Times New Roman"/>
          <w:color w:val="000000"/>
          <w:sz w:val="32"/>
          <w:szCs w:val="32"/>
          <w:shd w:val="clear" w:color="auto" w:fill="FFFFFF"/>
        </w:rPr>
      </w:pPr>
      <w:r>
        <w:rPr>
          <w:rFonts w:hint="default" w:ascii="Times New Roman" w:hAnsi="Times New Roman" w:eastAsia="方正仿宋简体" w:cs="Times New Roman"/>
          <w:color w:val="000000"/>
          <w:sz w:val="32"/>
          <w:szCs w:val="32"/>
          <w:shd w:val="clear" w:color="auto" w:fill="FFFFFF"/>
          <w:lang w:eastAsia="zh-CN"/>
        </w:rPr>
        <w:t>声明</w:t>
      </w:r>
      <w:r>
        <w:rPr>
          <w:rFonts w:hint="default" w:ascii="Times New Roman" w:hAnsi="Times New Roman" w:eastAsia="方正仿宋简体" w:cs="Times New Roman"/>
          <w:color w:val="000000"/>
          <w:sz w:val="32"/>
          <w:szCs w:val="32"/>
          <w:shd w:val="clear" w:color="auto" w:fill="FFFFFF"/>
        </w:rPr>
        <w:t>人</w:t>
      </w:r>
      <w:r>
        <w:rPr>
          <w:rFonts w:hint="default" w:ascii="Times New Roman" w:hAnsi="Times New Roman" w:eastAsia="方正仿宋简体" w:cs="Times New Roman"/>
          <w:color w:val="000000"/>
          <w:sz w:val="32"/>
          <w:szCs w:val="32"/>
          <w:shd w:val="clear" w:color="auto" w:fill="FFFFFF"/>
          <w:lang w:eastAsia="zh-CN"/>
        </w:rPr>
        <w:t>（</w:t>
      </w:r>
      <w:r>
        <w:rPr>
          <w:rFonts w:hint="default" w:ascii="Times New Roman" w:hAnsi="Times New Roman" w:eastAsia="方正仿宋简体" w:cs="Times New Roman"/>
          <w:color w:val="000000"/>
          <w:sz w:val="32"/>
          <w:szCs w:val="32"/>
          <w:shd w:val="clear" w:color="auto" w:fill="FFFFFF"/>
        </w:rPr>
        <w:t>评估机构负责人</w:t>
      </w:r>
      <w:r>
        <w:rPr>
          <w:rFonts w:hint="default" w:ascii="Times New Roman" w:hAnsi="Times New Roman" w:eastAsia="方正仿宋简体" w:cs="Times New Roman"/>
          <w:color w:val="000000"/>
          <w:sz w:val="32"/>
          <w:szCs w:val="32"/>
          <w:shd w:val="clear" w:color="auto" w:fill="FFFFFF"/>
          <w:lang w:eastAsia="zh-CN"/>
        </w:rPr>
        <w:t>）</w:t>
      </w:r>
      <w:r>
        <w:rPr>
          <w:rFonts w:hint="default" w:ascii="Times New Roman" w:hAnsi="Times New Roman" w:eastAsia="方正仿宋简体" w:cs="Times New Roman"/>
          <w:color w:val="000000"/>
          <w:sz w:val="32"/>
          <w:szCs w:val="32"/>
          <w:shd w:val="clear" w:color="auto" w:fill="FFFFFF"/>
        </w:rPr>
        <w:t xml:space="preserve">：        </w:t>
      </w:r>
    </w:p>
    <w:p w14:paraId="1F874FE8">
      <w:pPr>
        <w:spacing w:line="600" w:lineRule="exact"/>
        <w:ind w:firstLine="3520" w:firstLineChars="1100"/>
        <w:rPr>
          <w:rFonts w:hint="default" w:ascii="Times New Roman" w:hAnsi="Times New Roman" w:eastAsia="方正仿宋简体" w:cs="Times New Roman"/>
          <w:color w:val="000000"/>
          <w:sz w:val="32"/>
          <w:szCs w:val="32"/>
          <w:shd w:val="clear" w:color="auto" w:fill="FFFFFF"/>
        </w:rPr>
      </w:pPr>
      <w:r>
        <w:rPr>
          <w:rFonts w:hint="default" w:ascii="Times New Roman" w:hAnsi="Times New Roman" w:eastAsia="方正仿宋简体" w:cs="Times New Roman"/>
          <w:color w:val="000000"/>
          <w:sz w:val="32"/>
          <w:szCs w:val="32"/>
          <w:shd w:val="clear" w:color="auto" w:fill="FFFFFF"/>
        </w:rPr>
        <w:t>单 位</w:t>
      </w:r>
      <w:r>
        <w:rPr>
          <w:rFonts w:hint="default" w:ascii="Times New Roman" w:hAnsi="Times New Roman" w:eastAsia="方正仿宋简体" w:cs="Times New Roman"/>
          <w:color w:val="000000"/>
          <w:sz w:val="32"/>
          <w:szCs w:val="32"/>
          <w:shd w:val="clear" w:color="auto" w:fill="FFFFFF"/>
          <w:lang w:eastAsia="zh-CN"/>
        </w:rPr>
        <w:t>（</w:t>
      </w:r>
      <w:r>
        <w:rPr>
          <w:rFonts w:hint="default" w:ascii="Times New Roman" w:hAnsi="Times New Roman" w:eastAsia="方正仿宋简体" w:cs="Times New Roman"/>
          <w:color w:val="000000"/>
          <w:sz w:val="32"/>
          <w:szCs w:val="32"/>
          <w:shd w:val="clear" w:color="auto" w:fill="FFFFFF"/>
        </w:rPr>
        <w:t>盖章</w:t>
      </w:r>
      <w:r>
        <w:rPr>
          <w:rFonts w:hint="default" w:ascii="Times New Roman" w:hAnsi="Times New Roman" w:eastAsia="方正仿宋简体" w:cs="Times New Roman"/>
          <w:color w:val="000000"/>
          <w:sz w:val="32"/>
          <w:szCs w:val="32"/>
          <w:shd w:val="clear" w:color="auto" w:fill="FFFFFF"/>
          <w:lang w:eastAsia="zh-CN"/>
        </w:rPr>
        <w:t>）</w:t>
      </w:r>
      <w:r>
        <w:rPr>
          <w:rFonts w:hint="default" w:ascii="Times New Roman" w:hAnsi="Times New Roman" w:eastAsia="方正仿宋简体" w:cs="Times New Roman"/>
          <w:color w:val="000000"/>
          <w:sz w:val="32"/>
          <w:szCs w:val="32"/>
          <w:shd w:val="clear" w:color="auto" w:fill="FFFFFF"/>
        </w:rPr>
        <w:t xml:space="preserve">：        </w:t>
      </w:r>
    </w:p>
    <w:p w14:paraId="3361D955">
      <w:pPr>
        <w:suppressAutoHyphens/>
        <w:bidi w:val="0"/>
        <w:ind w:firstLine="3520" w:firstLineChars="1100"/>
        <w:jc w:val="both"/>
        <w:rPr>
          <w:rFonts w:hint="default" w:ascii="Times New Roman" w:hAnsi="Times New Roman" w:eastAsia="宋体" w:cs="Times New Roman"/>
          <w:b/>
          <w:bCs/>
          <w:sz w:val="44"/>
          <w:szCs w:val="44"/>
          <w:lang w:val="en-US" w:eastAsia="zh-CN"/>
        </w:rPr>
      </w:pPr>
      <w:r>
        <w:rPr>
          <w:rFonts w:hint="default" w:ascii="Times New Roman" w:hAnsi="Times New Roman" w:eastAsia="方正仿宋简体" w:cs="Times New Roman"/>
          <w:color w:val="000000"/>
          <w:sz w:val="32"/>
          <w:szCs w:val="32"/>
          <w:shd w:val="clear" w:color="auto" w:fill="FFFFFF"/>
        </w:rPr>
        <w:t>时 间：</w:t>
      </w:r>
      <w:r>
        <w:rPr>
          <w:rFonts w:hint="default" w:ascii="Times New Roman" w:hAnsi="Times New Roman" w:eastAsia="方正公文仿宋" w:cs="Times New Roman"/>
          <w:color w:val="000000"/>
          <w:sz w:val="32"/>
          <w:szCs w:val="32"/>
          <w:shd w:val="clear" w:color="auto" w:fill="FFFFFF"/>
        </w:rPr>
        <w:t xml:space="preserve"> </w:t>
      </w:r>
    </w:p>
    <w:p w14:paraId="0338AEF3">
      <w:pPr>
        <w:suppressAutoHyphens/>
        <w:bidi w:val="0"/>
        <w:jc w:val="center"/>
        <w:rPr>
          <w:rFonts w:hint="default" w:ascii="Times New Roman" w:hAnsi="Times New Roman" w:eastAsia="宋体" w:cs="Times New Roman"/>
          <w:b/>
          <w:bCs/>
          <w:sz w:val="44"/>
          <w:szCs w:val="44"/>
          <w:lang w:val="en-US" w:eastAsia="zh-CN"/>
        </w:rPr>
      </w:pPr>
    </w:p>
    <w:p w14:paraId="4EFA3061">
      <w:pPr>
        <w:suppressAutoHyphens/>
        <w:bidi w:val="0"/>
        <w:jc w:val="center"/>
        <w:rPr>
          <w:rFonts w:hint="default" w:ascii="Times New Roman" w:hAnsi="Times New Roman" w:eastAsia="宋体" w:cs="Times New Roman"/>
          <w:b/>
          <w:bCs/>
          <w:sz w:val="44"/>
          <w:szCs w:val="44"/>
          <w:lang w:val="en-US" w:eastAsia="zh-CN"/>
        </w:rPr>
      </w:pPr>
    </w:p>
    <w:p w14:paraId="75555C8E">
      <w:pPr>
        <w:suppressAutoHyphens/>
        <w:bidi w:val="0"/>
        <w:jc w:val="center"/>
        <w:rPr>
          <w:rFonts w:hint="default" w:ascii="Times New Roman" w:hAnsi="Times New Roman" w:eastAsia="宋体" w:cs="Times New Roman"/>
          <w:b/>
          <w:bCs/>
          <w:sz w:val="44"/>
          <w:szCs w:val="44"/>
          <w:lang w:val="en-US" w:eastAsia="zh-CN"/>
        </w:rPr>
      </w:pPr>
    </w:p>
    <w:p w14:paraId="1E76E55A">
      <w:pPr>
        <w:suppressAutoHyphens/>
        <w:bidi w:val="0"/>
        <w:jc w:val="both"/>
        <w:rPr>
          <w:rFonts w:hint="default" w:ascii="Times New Roman" w:hAnsi="Times New Roman" w:eastAsia="方正公文黑体" w:cs="Times New Roman"/>
          <w:color w:val="000000" w:themeColor="text1"/>
          <w:sz w:val="32"/>
          <w:szCs w:val="32"/>
          <w:lang w:val="en-US" w:eastAsia="zh-CN"/>
          <w14:textFill>
            <w14:solidFill>
              <w14:schemeClr w14:val="tx1"/>
            </w14:solidFill>
          </w14:textFill>
        </w:rPr>
      </w:pPr>
    </w:p>
    <w:p w14:paraId="70238B1B">
      <w:pPr>
        <w:rPr>
          <w:rFonts w:hint="default"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rPr>
        <w:br w:type="page"/>
      </w:r>
    </w:p>
    <w:p w14:paraId="6C01A5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附件4</w:t>
      </w:r>
    </w:p>
    <w:p w14:paraId="5C1B46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i w:val="0"/>
          <w:iCs w:val="0"/>
          <w:caps w:val="0"/>
          <w:color w:val="333333"/>
          <w:spacing w:val="0"/>
          <w:sz w:val="44"/>
          <w:szCs w:val="44"/>
          <w:shd w:val="clear" w:fill="FFFFFF"/>
        </w:rPr>
      </w:pPr>
      <w:r>
        <w:rPr>
          <w:rFonts w:hint="eastAsia" w:ascii="方正公文小标宋" w:hAnsi="方正公文小标宋" w:eastAsia="方正公文小标宋" w:cs="方正公文小标宋"/>
          <w:i w:val="0"/>
          <w:iCs w:val="0"/>
          <w:caps w:val="0"/>
          <w:color w:val="333333"/>
          <w:spacing w:val="0"/>
          <w:sz w:val="44"/>
          <w:szCs w:val="44"/>
          <w:shd w:val="clear" w:fill="FFFFFF"/>
        </w:rPr>
        <w:t>老年人能力评估价格备案表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969"/>
        <w:gridCol w:w="3993"/>
      </w:tblGrid>
      <w:tr w14:paraId="501F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4471F7B">
            <w:pPr>
              <w:widowControl/>
              <w:jc w:val="center"/>
              <w:textAlignment w:val="center"/>
              <w:rPr>
                <w:rFonts w:hint="eastAsia" w:ascii="方正黑体简体" w:hAnsi="方正黑体简体" w:eastAsia="方正黑体简体" w:cs="方正黑体简体"/>
                <w:i w:val="0"/>
                <w:iCs w:val="0"/>
                <w:caps w:val="0"/>
                <w:color w:val="333333"/>
                <w:spacing w:val="0"/>
                <w:sz w:val="32"/>
                <w:szCs w:val="32"/>
                <w:shd w:val="clear" w:fill="FFFFFF"/>
                <w:vertAlign w:val="baseline"/>
                <w:lang w:val="en-US" w:eastAsia="zh-CN"/>
              </w:rPr>
            </w:pPr>
            <w:r>
              <w:rPr>
                <w:rFonts w:hint="eastAsia" w:ascii="方正黑体简体" w:hAnsi="方正黑体简体" w:eastAsia="方正黑体简体" w:cs="方正黑体简体"/>
                <w:kern w:val="0"/>
                <w:sz w:val="32"/>
                <w:szCs w:val="32"/>
                <w:lang w:bidi="ar"/>
              </w:rPr>
              <w:t>序号</w:t>
            </w:r>
          </w:p>
        </w:tc>
        <w:tc>
          <w:tcPr>
            <w:tcW w:w="3969" w:type="dxa"/>
            <w:vAlign w:val="center"/>
          </w:tcPr>
          <w:p w14:paraId="30CB39EB">
            <w:pPr>
              <w:widowControl/>
              <w:jc w:val="center"/>
              <w:textAlignment w:val="center"/>
              <w:rPr>
                <w:rFonts w:hint="eastAsia" w:ascii="方正黑体简体" w:hAnsi="方正黑体简体" w:eastAsia="方正黑体简体" w:cs="方正黑体简体"/>
                <w:i w:val="0"/>
                <w:iCs w:val="0"/>
                <w:caps w:val="0"/>
                <w:color w:val="333333"/>
                <w:spacing w:val="0"/>
                <w:sz w:val="32"/>
                <w:szCs w:val="32"/>
                <w:shd w:val="clear" w:fill="FFFFFF"/>
                <w:vertAlign w:val="baseline"/>
                <w:lang w:val="en-US" w:eastAsia="zh-CN"/>
              </w:rPr>
            </w:pPr>
            <w:r>
              <w:rPr>
                <w:rFonts w:hint="eastAsia" w:ascii="方正黑体简体" w:hAnsi="方正黑体简体" w:eastAsia="方正黑体简体" w:cs="方正黑体简体"/>
                <w:kern w:val="0"/>
                <w:sz w:val="32"/>
                <w:szCs w:val="32"/>
                <w:lang w:bidi="ar"/>
              </w:rPr>
              <w:t>事 项</w:t>
            </w:r>
          </w:p>
        </w:tc>
        <w:tc>
          <w:tcPr>
            <w:tcW w:w="3993" w:type="dxa"/>
            <w:vAlign w:val="center"/>
          </w:tcPr>
          <w:p w14:paraId="36DF225F">
            <w:pPr>
              <w:widowControl/>
              <w:jc w:val="center"/>
              <w:textAlignment w:val="center"/>
              <w:rPr>
                <w:rFonts w:hint="eastAsia" w:ascii="方正黑体简体" w:hAnsi="方正黑体简体" w:eastAsia="方正黑体简体" w:cs="方正黑体简体"/>
                <w:i w:val="0"/>
                <w:iCs w:val="0"/>
                <w:caps w:val="0"/>
                <w:color w:val="333333"/>
                <w:spacing w:val="0"/>
                <w:sz w:val="32"/>
                <w:szCs w:val="32"/>
                <w:shd w:val="clear" w:fill="FFFFFF"/>
                <w:vertAlign w:val="baseline"/>
                <w:lang w:val="en-US" w:eastAsia="zh-CN"/>
              </w:rPr>
            </w:pPr>
            <w:r>
              <w:rPr>
                <w:rFonts w:hint="eastAsia" w:ascii="方正黑体简体" w:hAnsi="方正黑体简体" w:eastAsia="方正黑体简体" w:cs="方正黑体简体"/>
                <w:kern w:val="0"/>
                <w:sz w:val="32"/>
                <w:szCs w:val="32"/>
                <w:lang w:eastAsia="zh-CN" w:bidi="ar"/>
              </w:rPr>
              <w:t>备案价格（</w:t>
            </w:r>
            <w:r>
              <w:rPr>
                <w:rFonts w:hint="eastAsia" w:ascii="方正黑体简体" w:hAnsi="方正黑体简体" w:eastAsia="方正黑体简体" w:cs="方正黑体简体"/>
                <w:kern w:val="0"/>
                <w:sz w:val="32"/>
                <w:szCs w:val="32"/>
                <w:lang w:val="en-US" w:eastAsia="zh-CN" w:bidi="ar"/>
              </w:rPr>
              <w:t>每人次/元</w:t>
            </w:r>
            <w:r>
              <w:rPr>
                <w:rFonts w:hint="eastAsia" w:ascii="方正黑体简体" w:hAnsi="方正黑体简体" w:eastAsia="方正黑体简体" w:cs="方正黑体简体"/>
                <w:kern w:val="0"/>
                <w:sz w:val="32"/>
                <w:szCs w:val="32"/>
                <w:lang w:eastAsia="zh-CN" w:bidi="ar"/>
              </w:rPr>
              <w:t>）</w:t>
            </w:r>
          </w:p>
        </w:tc>
      </w:tr>
      <w:tr w14:paraId="08E9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30E7E761">
            <w:pPr>
              <w:widowControl/>
              <w:jc w:val="center"/>
              <w:textAlignment w:val="center"/>
              <w:rPr>
                <w:rFonts w:hint="default" w:ascii="PingFangSC-Regular" w:hAnsi="PingFangSC-Regular" w:eastAsia="PingFangSC-Regular" w:cs="PingFangSC-Regular"/>
                <w:i w:val="0"/>
                <w:iCs w:val="0"/>
                <w:caps w:val="0"/>
                <w:color w:val="333333"/>
                <w:spacing w:val="0"/>
                <w:sz w:val="21"/>
                <w:szCs w:val="21"/>
                <w:shd w:val="clear" w:fill="FFFFFF"/>
                <w:vertAlign w:val="baseline"/>
                <w:lang w:val="en-US" w:eastAsia="zh-CN"/>
              </w:rPr>
            </w:pPr>
            <w:r>
              <w:rPr>
                <w:rFonts w:hint="eastAsia" w:ascii="Times New Roman" w:hAnsi="Times New Roman" w:eastAsia="方正仿宋_GBK"/>
                <w:sz w:val="32"/>
                <w:szCs w:val="32"/>
                <w:lang w:val="en-US" w:eastAsia="zh-CN"/>
              </w:rPr>
              <w:t>1</w:t>
            </w:r>
          </w:p>
        </w:tc>
        <w:tc>
          <w:tcPr>
            <w:tcW w:w="3969" w:type="dxa"/>
            <w:vAlign w:val="center"/>
          </w:tcPr>
          <w:p w14:paraId="590C3D0F">
            <w:pPr>
              <w:widowControl/>
              <w:jc w:val="center"/>
              <w:textAlignment w:val="center"/>
              <w:rPr>
                <w:rFonts w:hint="default" w:ascii="PingFangSC-Regular" w:hAnsi="PingFangSC-Regular" w:eastAsia="PingFangSC-Regular" w:cs="PingFangSC-Regular"/>
                <w:i w:val="0"/>
                <w:iCs w:val="0"/>
                <w:caps w:val="0"/>
                <w:color w:val="333333"/>
                <w:spacing w:val="0"/>
                <w:sz w:val="21"/>
                <w:szCs w:val="21"/>
                <w:shd w:val="clear" w:fill="FFFFFF"/>
                <w:vertAlign w:val="baseline"/>
                <w:lang w:val="en-US" w:eastAsia="zh-CN"/>
              </w:rPr>
            </w:pPr>
            <w:r>
              <w:rPr>
                <w:rFonts w:hint="eastAsia" w:ascii="Times New Roman" w:hAnsi="Times New Roman" w:eastAsia="方正仿宋_GBK"/>
                <w:sz w:val="32"/>
                <w:szCs w:val="32"/>
                <w:lang w:eastAsia="zh-CN"/>
              </w:rPr>
              <w:t>上门评估（入户评估）</w:t>
            </w:r>
          </w:p>
        </w:tc>
        <w:tc>
          <w:tcPr>
            <w:tcW w:w="3993" w:type="dxa"/>
            <w:vAlign w:val="top"/>
          </w:tcPr>
          <w:p w14:paraId="263C1143">
            <w:pPr>
              <w:widowControl/>
              <w:textAlignment w:val="top"/>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小写：</w:t>
            </w:r>
          </w:p>
          <w:p w14:paraId="76284A56">
            <w:pPr>
              <w:widowControl/>
              <w:textAlignment w:val="top"/>
              <w:rPr>
                <w:rFonts w:hint="default" w:ascii="PingFangSC-Regular" w:hAnsi="PingFangSC-Regular" w:eastAsia="PingFangSC-Regular" w:cs="PingFangSC-Regular"/>
                <w:i w:val="0"/>
                <w:iCs w:val="0"/>
                <w:caps w:val="0"/>
                <w:color w:val="333333"/>
                <w:spacing w:val="0"/>
                <w:sz w:val="21"/>
                <w:szCs w:val="21"/>
                <w:shd w:val="clear" w:fill="FFFFFF"/>
                <w:vertAlign w:val="baseline"/>
                <w:lang w:val="en-US" w:eastAsia="zh-CN"/>
              </w:rPr>
            </w:pPr>
            <w:r>
              <w:rPr>
                <w:rFonts w:ascii="Times New Roman" w:hAnsi="Times New Roman" w:eastAsia="方正仿宋_GBK"/>
                <w:kern w:val="0"/>
                <w:sz w:val="32"/>
                <w:szCs w:val="32"/>
                <w:lang w:bidi="ar"/>
              </w:rPr>
              <w:t>大写：</w:t>
            </w:r>
          </w:p>
        </w:tc>
      </w:tr>
      <w:tr w14:paraId="360B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52DA5860">
            <w:pPr>
              <w:widowControl/>
              <w:jc w:val="center"/>
              <w:textAlignment w:val="center"/>
              <w:rPr>
                <w:rFonts w:hint="default" w:ascii="PingFangSC-Regular" w:hAnsi="PingFangSC-Regular" w:eastAsia="PingFangSC-Regular" w:cs="PingFangSC-Regular"/>
                <w:i w:val="0"/>
                <w:iCs w:val="0"/>
                <w:caps w:val="0"/>
                <w:color w:val="333333"/>
                <w:spacing w:val="0"/>
                <w:sz w:val="21"/>
                <w:szCs w:val="21"/>
                <w:shd w:val="clear" w:fill="FFFFFF"/>
                <w:vertAlign w:val="baseline"/>
                <w:lang w:val="en-US" w:eastAsia="zh-CN"/>
              </w:rPr>
            </w:pPr>
            <w:r>
              <w:rPr>
                <w:rFonts w:hint="eastAsia" w:ascii="Times New Roman" w:hAnsi="Times New Roman" w:eastAsia="方正仿宋_GBK"/>
                <w:kern w:val="0"/>
                <w:sz w:val="32"/>
                <w:szCs w:val="32"/>
                <w:lang w:val="en-US" w:eastAsia="zh-CN" w:bidi="ar"/>
              </w:rPr>
              <w:t>2</w:t>
            </w:r>
          </w:p>
        </w:tc>
        <w:tc>
          <w:tcPr>
            <w:tcW w:w="3969" w:type="dxa"/>
            <w:vAlign w:val="center"/>
          </w:tcPr>
          <w:p w14:paraId="4549E29A">
            <w:pPr>
              <w:widowControl/>
              <w:jc w:val="center"/>
              <w:textAlignment w:val="center"/>
              <w:rPr>
                <w:rFonts w:hint="default" w:ascii="PingFangSC-Regular" w:hAnsi="PingFangSC-Regular" w:eastAsia="PingFangSC-Regular" w:cs="PingFangSC-Regular"/>
                <w:i w:val="0"/>
                <w:iCs w:val="0"/>
                <w:caps w:val="0"/>
                <w:color w:val="333333"/>
                <w:spacing w:val="0"/>
                <w:sz w:val="21"/>
                <w:szCs w:val="21"/>
                <w:shd w:val="clear" w:fill="FFFFFF"/>
                <w:vertAlign w:val="baseline"/>
                <w:lang w:val="en-US" w:eastAsia="zh-CN"/>
              </w:rPr>
            </w:pPr>
            <w:r>
              <w:rPr>
                <w:rFonts w:hint="eastAsia" w:ascii="Times New Roman" w:hAnsi="Times New Roman" w:eastAsia="方正仿宋_GBK"/>
                <w:kern w:val="0"/>
                <w:sz w:val="32"/>
                <w:szCs w:val="32"/>
                <w:lang w:eastAsia="zh-CN" w:bidi="ar"/>
              </w:rPr>
              <w:t>定点评估（含到机构评估）</w:t>
            </w:r>
          </w:p>
        </w:tc>
        <w:tc>
          <w:tcPr>
            <w:tcW w:w="3993" w:type="dxa"/>
            <w:vAlign w:val="top"/>
          </w:tcPr>
          <w:p w14:paraId="405B8BED">
            <w:pPr>
              <w:widowControl/>
              <w:textAlignment w:val="top"/>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小写：</w:t>
            </w:r>
          </w:p>
          <w:p w14:paraId="5C0F9168">
            <w:pPr>
              <w:widowControl/>
              <w:textAlignment w:val="top"/>
              <w:rPr>
                <w:rFonts w:hint="default" w:ascii="PingFangSC-Regular" w:hAnsi="PingFangSC-Regular" w:eastAsia="PingFangSC-Regular" w:cs="PingFangSC-Regular"/>
                <w:i w:val="0"/>
                <w:iCs w:val="0"/>
                <w:caps w:val="0"/>
                <w:color w:val="333333"/>
                <w:spacing w:val="0"/>
                <w:sz w:val="21"/>
                <w:szCs w:val="21"/>
                <w:shd w:val="clear" w:fill="FFFFFF"/>
                <w:vertAlign w:val="baseline"/>
                <w:lang w:val="en-US" w:eastAsia="zh-CN"/>
              </w:rPr>
            </w:pPr>
            <w:r>
              <w:rPr>
                <w:rFonts w:ascii="Times New Roman" w:hAnsi="Times New Roman" w:eastAsia="方正仿宋_GBK"/>
                <w:kern w:val="0"/>
                <w:sz w:val="32"/>
                <w:szCs w:val="32"/>
                <w:lang w:bidi="ar"/>
              </w:rPr>
              <w:t>大写：</w:t>
            </w:r>
          </w:p>
        </w:tc>
      </w:tr>
    </w:tbl>
    <w:p w14:paraId="7AB30A9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PingFangSC-Regular" w:hAnsi="PingFangSC-Regular" w:eastAsia="PingFangSC-Regular" w:cs="PingFangSC-Regular"/>
          <w:i w:val="0"/>
          <w:iCs w:val="0"/>
          <w:caps w:val="0"/>
          <w:color w:val="333333"/>
          <w:spacing w:val="0"/>
          <w:sz w:val="21"/>
          <w:szCs w:val="21"/>
          <w:shd w:val="clear" w:fill="FFFFFF"/>
          <w:lang w:val="en-US" w:eastAsia="zh-CN"/>
        </w:rPr>
      </w:pPr>
    </w:p>
    <w:sectPr>
      <w:footerReference r:id="rId3" w:type="default"/>
      <w:pgSz w:w="11906" w:h="16838"/>
      <w:pgMar w:top="2098" w:right="1474" w:bottom="1984"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2625C460-966B-43A3-85D4-B26179BA40C3}"/>
  </w:font>
  <w:font w:name="方正公文仿宋">
    <w:panose1 w:val="02000500000000000000"/>
    <w:charset w:val="86"/>
    <w:family w:val="auto"/>
    <w:pitch w:val="default"/>
    <w:sig w:usb0="A00002BF" w:usb1="38CF7CFA" w:usb2="00000016" w:usb3="00000000" w:csb0="00040001" w:csb1="00000000"/>
    <w:embedRegular r:id="rId2" w:fontKey="{0ECC3C41-1B87-44BF-A818-052DAC16441C}"/>
  </w:font>
  <w:font w:name="方正仿宋简体">
    <w:panose1 w:val="03000509000000000000"/>
    <w:charset w:val="86"/>
    <w:family w:val="auto"/>
    <w:pitch w:val="default"/>
    <w:sig w:usb0="00000001" w:usb1="080E0000" w:usb2="00000000" w:usb3="00000000" w:csb0="00040000" w:csb1="00000000"/>
    <w:embedRegular r:id="rId3" w:fontKey="{45F7BFBC-AC45-4661-A584-0A4D47F65AC1}"/>
  </w:font>
  <w:font w:name="方正黑体简体">
    <w:panose1 w:val="03000509000000000000"/>
    <w:charset w:val="86"/>
    <w:family w:val="auto"/>
    <w:pitch w:val="default"/>
    <w:sig w:usb0="00000001" w:usb1="080E0000" w:usb2="00000000" w:usb3="00000000" w:csb0="00040000" w:csb1="00000000"/>
    <w:embedRegular r:id="rId4" w:fontKey="{5277690F-C7B3-4326-A5E9-10B8E5FC9E53}"/>
  </w:font>
  <w:font w:name="方正公文黑体">
    <w:panose1 w:val="02000500000000000000"/>
    <w:charset w:val="86"/>
    <w:family w:val="auto"/>
    <w:pitch w:val="default"/>
    <w:sig w:usb0="A00002BF" w:usb1="38CF7CFA" w:usb2="00000016" w:usb3="00000000" w:csb0="00040001" w:csb1="00000000"/>
    <w:embedRegular r:id="rId5" w:fontKey="{E8B02A82-88D5-447D-A42F-746452D15AE5}"/>
  </w:font>
  <w:font w:name="方正小标宋简体">
    <w:panose1 w:val="02010601030101010101"/>
    <w:charset w:val="86"/>
    <w:family w:val="auto"/>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embedRegular r:id="rId6" w:fontKey="{5A236899-3FA8-45A7-A67C-FED9AAD7BBC6}"/>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embedRegular r:id="rId7" w:fontKey="{CD8571E8-AF6F-4A04-A1CC-A442C318984F}"/>
  </w:font>
  <w:font w:name="WPSEMBED23">
    <w:panose1 w:val="02000500000000000000"/>
    <w:charset w:val="86"/>
    <w:family w:val="auto"/>
    <w:pitch w:val="default"/>
    <w:sig w:usb0="A00002BF" w:usb1="38CF7CFA" w:usb2="00000016" w:usb3="00000000" w:csb0="00040001" w:csb1="00000000"/>
  </w:font>
  <w:font w:name="WPSEMBED24">
    <w:panose1 w:val="02000500000000000000"/>
    <w:charset w:val="86"/>
    <w:family w:val="auto"/>
    <w:pitch w:val="default"/>
    <w:sig w:usb0="A00002BF" w:usb1="38CF7CFA" w:usb2="00000016" w:usb3="00000000" w:csb0="00040001" w:csb1="00000000"/>
  </w:font>
  <w:font w:name="WPSEMBED25">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A0DA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082AC">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6082AC">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587D"/>
    <w:rsid w:val="07B76C9F"/>
    <w:rsid w:val="096F304D"/>
    <w:rsid w:val="0A315E52"/>
    <w:rsid w:val="0E746CFF"/>
    <w:rsid w:val="1065761F"/>
    <w:rsid w:val="13730287"/>
    <w:rsid w:val="1B5D7D38"/>
    <w:rsid w:val="1C4814E4"/>
    <w:rsid w:val="1CE26D77"/>
    <w:rsid w:val="1FBE20C7"/>
    <w:rsid w:val="21027265"/>
    <w:rsid w:val="260D3F2A"/>
    <w:rsid w:val="28225DE5"/>
    <w:rsid w:val="28E64495"/>
    <w:rsid w:val="29FE3A99"/>
    <w:rsid w:val="2EEA1087"/>
    <w:rsid w:val="3529213B"/>
    <w:rsid w:val="366F3274"/>
    <w:rsid w:val="3972239A"/>
    <w:rsid w:val="3AE60BBB"/>
    <w:rsid w:val="3AF15DEF"/>
    <w:rsid w:val="48485F6E"/>
    <w:rsid w:val="492C559A"/>
    <w:rsid w:val="4A776BC3"/>
    <w:rsid w:val="4CC46BDC"/>
    <w:rsid w:val="4DB04C27"/>
    <w:rsid w:val="51684DDC"/>
    <w:rsid w:val="51DB6F9A"/>
    <w:rsid w:val="55BD20B3"/>
    <w:rsid w:val="58E83209"/>
    <w:rsid w:val="5D0E130C"/>
    <w:rsid w:val="5F0E4DAC"/>
    <w:rsid w:val="62CF64A8"/>
    <w:rsid w:val="639E7B5B"/>
    <w:rsid w:val="6A8E23E3"/>
    <w:rsid w:val="6CF10B8D"/>
    <w:rsid w:val="6F686A54"/>
    <w:rsid w:val="7E4D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35071b5f-11bf-49b9-8680-df65de924451</errorID>
      <errorWord>立委</errorWord>
      <group>L1_Punc</group>
      <groupName>标点问题</groupName>
      <ability>L2_Punc</ability>
      <abilityName>标点符号检查</abilityName>
      <candidateList>
        <item>“立委”</item>
      </candidateList>
      <explain/>
      <paraID>3F30D84A</paraID>
      <start>67</start>
      <end>69</end>
      <status>unmodified</status>
      <modifiedWord/>
      <trackRevisions>false</trackRevisions>
    </reviewItem>
    <reviewItem>
      <errorID>cad56edd-a7cf-46b7-96a1-01cf25a61309</errorID>
      <errorWord>连锁</errorWord>
      <group>L1_Word</group>
      <groupName>字词问题</groupName>
      <ability>L2_Typo</ability>
      <abilityName>字词错误</abilityName>
      <candidateList>
        <item>联锁</item>
      </candidateList>
      <explain/>
      <paraID>545D3CC6</paraID>
      <start>2</start>
      <end>4</end>
      <status>unmodified</status>
      <modifiedWord/>
      <trackRevisions>false</trackRevisions>
    </reviewItem>
    <reviewItem>
      <errorID>a7244232-71ff-403f-bb1a-bc0b62e1d252</errorID>
      <errorWord>含到</errorWord>
      <group>L1_Word</group>
      <groupName>字词问题</groupName>
      <ability>L2_Typo</ability>
      <abilityName>字词错误</abilityName>
      <candidateList>
        <item>含</item>
      </candidateList>
      <explain/>
      <paraID>4549E29A</paraID>
      <start>5</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cc3b2a-0ab9-4f4d-bc48-df81b68e508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2360</Words>
  <Characters>2515</Characters>
  <Lines>0</Lines>
  <Paragraphs>0</Paragraphs>
  <TotalTime>4</TotalTime>
  <ScaleCrop>false</ScaleCrop>
  <LinksUpToDate>false</LinksUpToDate>
  <CharactersWithSpaces>2604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2026-01-22T02:00:00Z</dcterms:created>
  <dc:creator>Administrator</dc:creator>
  <cp:lastModifiedBy>小呱</cp:lastModifiedBy>
  <cp:lastPrinted>2026-01-28T01:32:00Z</cp:lastPrinted>
  <dcterms:modified xsi:type="dcterms:W3CDTF">2026-01-30T07:38:19Z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eyJoZGlkIjoiMzE1MDYyYjI1N2EyMTMxNGVjYzk5MmI4MzFhZGNmYjMiLCJ1c2VySWQiOiIyMDg3NDE1OTEifQ==</vt:lpwstr>
  </property>
  <property fmtid="{D5CDD505-2E9C-101B-9397-08002B2CF9AE}" pid="4" name="ICV">
    <vt:lpwstr>1D1D35B6EC404AD5BB4B87482DF05138_13</vt:lpwstr>
  </property>
</Properties>
</file>