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89BCA7">
      <w:pPr>
        <w:spacing w:line="560" w:lineRule="exact"/>
        <w:jc w:val="left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附件1：</w:t>
      </w:r>
    </w:p>
    <w:p w14:paraId="79C7482D">
      <w:pPr>
        <w:spacing w:line="560" w:lineRule="exact"/>
        <w:jc w:val="center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ascii="Times New Roman" w:hAnsi="Times New Roman" w:eastAsia="方正小标宋简体" w:cs="Times New Roman"/>
          <w:sz w:val="36"/>
          <w:szCs w:val="36"/>
        </w:rPr>
        <w:t>2025年六合区秋季农作物秸秆收储作业面积</w:t>
      </w:r>
    </w:p>
    <w:p w14:paraId="4A5C6531">
      <w:pPr>
        <w:spacing w:line="560" w:lineRule="exact"/>
        <w:jc w:val="center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ascii="Times New Roman" w:hAnsi="Times New Roman" w:eastAsia="方正小标宋简体" w:cs="Times New Roman"/>
          <w:sz w:val="36"/>
          <w:szCs w:val="36"/>
        </w:rPr>
        <w:t>及补助资金表</w:t>
      </w:r>
    </w:p>
    <w:p w14:paraId="523DCAFB">
      <w:pPr>
        <w:jc w:val="center"/>
        <w:rPr>
          <w:rFonts w:ascii="Times New Roman" w:hAnsi="Times New Roman" w:cs="Times New Roman"/>
        </w:rPr>
      </w:pPr>
    </w:p>
    <w:tbl>
      <w:tblPr>
        <w:tblStyle w:val="5"/>
        <w:tblW w:w="0" w:type="auto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  <w:gridCol w:w="709"/>
        <w:gridCol w:w="1842"/>
        <w:gridCol w:w="1276"/>
        <w:gridCol w:w="1375"/>
        <w:gridCol w:w="1124"/>
        <w:gridCol w:w="1124"/>
      </w:tblGrid>
      <w:tr w14:paraId="411A0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753" w:type="dxa"/>
            <w:vMerge w:val="restart"/>
            <w:shd w:val="clear" w:color="auto" w:fill="auto"/>
            <w:vAlign w:val="center"/>
          </w:tcPr>
          <w:p w14:paraId="4B2D2D10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仿宋" w:cs="Times New Roman"/>
                <w:b/>
                <w:bCs/>
                <w:snapToGrid w:val="0"/>
                <w:color w:val="000000"/>
                <w:kern w:val="0"/>
                <w:sz w:val="24"/>
                <w:szCs w:val="24"/>
                <w:lang w:bidi="ar"/>
              </w:rPr>
              <w:t>街镇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17B4F590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仿宋" w:cs="Times New Roman"/>
                <w:b/>
                <w:bCs/>
                <w:snapToGrid w:val="0"/>
                <w:color w:val="000000"/>
                <w:kern w:val="0"/>
                <w:sz w:val="24"/>
                <w:szCs w:val="24"/>
                <w:lang w:bidi="ar"/>
              </w:rPr>
              <w:t>主体类别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14:paraId="320699B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仿宋" w:cs="Times New Roman"/>
                <w:b/>
                <w:bCs/>
                <w:snapToGrid w:val="0"/>
                <w:color w:val="000000"/>
                <w:kern w:val="0"/>
                <w:sz w:val="24"/>
                <w:szCs w:val="24"/>
                <w:lang w:bidi="ar"/>
              </w:rPr>
              <w:t>补助对象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02A30BC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snapToGrid w:val="0"/>
                <w:color w:val="000000"/>
                <w:kern w:val="0"/>
                <w:sz w:val="24"/>
                <w:szCs w:val="24"/>
                <w:lang w:bidi="ar"/>
              </w:rPr>
              <w:t>核查确认收储面积（亩）</w:t>
            </w:r>
          </w:p>
        </w:tc>
        <w:tc>
          <w:tcPr>
            <w:tcW w:w="1375" w:type="dxa"/>
            <w:vMerge w:val="restart"/>
            <w:shd w:val="clear" w:color="auto" w:fill="auto"/>
            <w:vAlign w:val="center"/>
          </w:tcPr>
          <w:p w14:paraId="27DF64B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仿宋" w:cs="Times New Roman"/>
                <w:b/>
                <w:bCs/>
                <w:snapToGrid w:val="0"/>
                <w:color w:val="000000"/>
                <w:kern w:val="0"/>
                <w:sz w:val="24"/>
                <w:szCs w:val="24"/>
                <w:lang w:bidi="ar"/>
              </w:rPr>
              <w:t>补助标准（元/亩）</w:t>
            </w:r>
          </w:p>
        </w:tc>
        <w:tc>
          <w:tcPr>
            <w:tcW w:w="2248" w:type="dxa"/>
            <w:gridSpan w:val="2"/>
            <w:shd w:val="clear" w:color="auto" w:fill="auto"/>
            <w:vAlign w:val="center"/>
          </w:tcPr>
          <w:p w14:paraId="33F2B59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仿宋" w:cs="Times New Roman"/>
                <w:b/>
                <w:bCs/>
                <w:snapToGrid w:val="0"/>
                <w:color w:val="000000"/>
                <w:kern w:val="0"/>
                <w:sz w:val="24"/>
                <w:szCs w:val="24"/>
                <w:lang w:bidi="ar"/>
              </w:rPr>
              <w:t>补助金额（万元）</w:t>
            </w:r>
          </w:p>
        </w:tc>
      </w:tr>
      <w:tr w14:paraId="23608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53" w:type="dxa"/>
            <w:vMerge w:val="continue"/>
            <w:shd w:val="clear" w:color="auto" w:fill="auto"/>
            <w:vAlign w:val="center"/>
          </w:tcPr>
          <w:p w14:paraId="37B23EA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" w:cs="Times New Roman"/>
                <w:b/>
                <w:bCs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 w14:paraId="21FF2AB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" w:cs="Times New Roman"/>
                <w:b/>
                <w:bCs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Merge w:val="continue"/>
            <w:shd w:val="clear" w:color="auto" w:fill="auto"/>
            <w:vAlign w:val="center"/>
          </w:tcPr>
          <w:p w14:paraId="17D8A45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" w:cs="Times New Roman"/>
                <w:b/>
                <w:bCs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07BA8E2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" w:cs="Times New Roman"/>
                <w:b/>
                <w:bCs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375" w:type="dxa"/>
            <w:vMerge w:val="continue"/>
            <w:shd w:val="clear" w:color="auto" w:fill="auto"/>
            <w:vAlign w:val="center"/>
          </w:tcPr>
          <w:p w14:paraId="0235E56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" w:cs="Times New Roman"/>
                <w:b/>
                <w:bCs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124" w:type="dxa"/>
            <w:shd w:val="clear" w:color="auto" w:fill="auto"/>
            <w:vAlign w:val="center"/>
          </w:tcPr>
          <w:p w14:paraId="17DBAB7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仿宋" w:cs="Times New Roman"/>
                <w:b/>
                <w:bCs/>
                <w:snapToGrid w:val="0"/>
                <w:color w:val="000000"/>
                <w:kern w:val="0"/>
                <w:sz w:val="24"/>
                <w:szCs w:val="24"/>
                <w:lang w:bidi="ar"/>
              </w:rPr>
              <w:t>小计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4F8F6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仿宋" w:cs="Times New Roman"/>
                <w:b/>
                <w:bCs/>
                <w:snapToGrid w:val="0"/>
                <w:color w:val="000000"/>
                <w:kern w:val="0"/>
                <w:sz w:val="24"/>
                <w:szCs w:val="24"/>
                <w:lang w:bidi="ar"/>
              </w:rPr>
              <w:t>合计</w:t>
            </w:r>
          </w:p>
        </w:tc>
      </w:tr>
      <w:tr w14:paraId="77D9C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753" w:type="dxa"/>
            <w:vMerge w:val="restart"/>
            <w:shd w:val="clear" w:color="auto" w:fill="auto"/>
            <w:vAlign w:val="center"/>
          </w:tcPr>
          <w:p w14:paraId="66A0C8D0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2"/>
                <w:lang w:eastAsia="en-US"/>
              </w:rPr>
            </w:pPr>
            <w:r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2"/>
                <w:lang w:bidi="ar"/>
              </w:rPr>
              <w:t>雄州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201C506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2"/>
                <w:lang w:eastAsia="en-US"/>
              </w:rPr>
            </w:pPr>
            <w:r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2"/>
                <w:lang w:bidi="ar"/>
              </w:rPr>
              <w:t>种植主体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C413C0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2"/>
                <w:lang w:eastAsia="en-US"/>
              </w:rPr>
            </w:pPr>
            <w:r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2"/>
                <w:lang w:bidi="ar"/>
              </w:rPr>
              <w:t>3894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38EC4E1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2"/>
                <w:lang w:eastAsia="en-US"/>
              </w:rPr>
            </w:pPr>
            <w:r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2"/>
                <w:lang w:bidi="ar"/>
              </w:rPr>
              <w:t>20</w:t>
            </w:r>
          </w:p>
        </w:tc>
        <w:tc>
          <w:tcPr>
            <w:tcW w:w="1124" w:type="dxa"/>
            <w:shd w:val="clear" w:color="auto" w:fill="auto"/>
            <w:vAlign w:val="center"/>
          </w:tcPr>
          <w:p w14:paraId="55CE04B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2"/>
                <w:lang w:eastAsia="en-US"/>
              </w:rPr>
            </w:pPr>
            <w:r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2"/>
                <w:lang w:bidi="ar"/>
              </w:rPr>
              <w:t>7.788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10089E1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snapToGrid w:val="0"/>
                <w:color w:val="000000"/>
                <w:kern w:val="0"/>
                <w:sz w:val="22"/>
                <w:lang w:eastAsia="en-US"/>
              </w:rPr>
            </w:pPr>
            <w:r>
              <w:rPr>
                <w:rFonts w:ascii="Times New Roman" w:hAnsi="Times New Roman" w:eastAsia="仿宋" w:cs="Times New Roman"/>
                <w:b/>
                <w:bCs/>
                <w:snapToGrid w:val="0"/>
                <w:color w:val="000000"/>
                <w:kern w:val="0"/>
                <w:sz w:val="22"/>
                <w:lang w:bidi="ar"/>
              </w:rPr>
              <w:t>19.47</w:t>
            </w:r>
          </w:p>
        </w:tc>
      </w:tr>
      <w:tr w14:paraId="25C38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53" w:type="dxa"/>
            <w:vMerge w:val="continue"/>
            <w:shd w:val="clear" w:color="auto" w:fill="auto"/>
            <w:vAlign w:val="center"/>
          </w:tcPr>
          <w:p w14:paraId="3F74506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2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6F1068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2"/>
                <w:lang w:eastAsia="en-US"/>
              </w:rPr>
            </w:pPr>
            <w:r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2"/>
                <w:lang w:bidi="ar"/>
              </w:rPr>
              <w:t>收储主体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F4C4A0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2"/>
                <w:lang w:bidi="ar"/>
              </w:rPr>
              <w:t>淮安辉迅秸秆综合利用有限公司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B9E65C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2"/>
                <w:lang w:eastAsia="en-US"/>
              </w:rPr>
            </w:pPr>
            <w:r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2"/>
                <w:lang w:bidi="ar"/>
              </w:rPr>
              <w:t>3894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55728F2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2"/>
                <w:lang w:eastAsia="en-US"/>
              </w:rPr>
            </w:pPr>
            <w:r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2"/>
                <w:lang w:bidi="ar"/>
              </w:rPr>
              <w:t>30</w:t>
            </w:r>
          </w:p>
        </w:tc>
        <w:tc>
          <w:tcPr>
            <w:tcW w:w="1124" w:type="dxa"/>
            <w:shd w:val="clear" w:color="auto" w:fill="auto"/>
            <w:vAlign w:val="center"/>
          </w:tcPr>
          <w:p w14:paraId="37D9BA5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2"/>
                <w:lang w:eastAsia="en-US"/>
              </w:rPr>
            </w:pPr>
            <w:r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2"/>
                <w:lang w:bidi="ar"/>
              </w:rPr>
              <w:t>11.682</w:t>
            </w: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22F728E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" w:cs="Times New Roman"/>
                <w:b/>
                <w:bCs/>
                <w:snapToGrid w:val="0"/>
                <w:color w:val="000000"/>
                <w:kern w:val="0"/>
                <w:sz w:val="22"/>
                <w:lang w:eastAsia="en-US"/>
              </w:rPr>
            </w:pPr>
          </w:p>
        </w:tc>
      </w:tr>
      <w:tr w14:paraId="6D163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753" w:type="dxa"/>
            <w:vMerge w:val="restart"/>
            <w:shd w:val="clear" w:color="auto" w:fill="auto"/>
            <w:vAlign w:val="center"/>
          </w:tcPr>
          <w:p w14:paraId="61DE913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2"/>
                <w:lang w:eastAsia="en-US"/>
              </w:rPr>
            </w:pPr>
            <w:r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2"/>
                <w:lang w:bidi="ar"/>
              </w:rPr>
              <w:t>程桥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5B705A4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2"/>
                <w:lang w:eastAsia="en-US"/>
              </w:rPr>
            </w:pPr>
            <w:r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2"/>
                <w:lang w:bidi="ar"/>
              </w:rPr>
              <w:t>种植主体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46B56B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2"/>
                <w:lang w:eastAsia="en-US"/>
              </w:rPr>
            </w:pPr>
            <w:r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2"/>
                <w:lang w:bidi="ar"/>
              </w:rPr>
              <w:t>1554.81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154FCF2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2"/>
                <w:lang w:eastAsia="en-US"/>
              </w:rPr>
            </w:pPr>
            <w:r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2"/>
                <w:lang w:bidi="ar"/>
              </w:rPr>
              <w:t>20</w:t>
            </w:r>
          </w:p>
        </w:tc>
        <w:tc>
          <w:tcPr>
            <w:tcW w:w="1124" w:type="dxa"/>
            <w:shd w:val="clear" w:color="auto" w:fill="auto"/>
            <w:vAlign w:val="center"/>
          </w:tcPr>
          <w:p w14:paraId="787D82F6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2"/>
                <w:lang w:eastAsia="en-US"/>
              </w:rPr>
            </w:pPr>
            <w:r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2"/>
                <w:lang w:bidi="ar"/>
              </w:rPr>
              <w:t>3.10962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38C6B3F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snapToGrid w:val="0"/>
                <w:color w:val="000000"/>
                <w:kern w:val="0"/>
                <w:sz w:val="22"/>
                <w:lang w:eastAsia="en-US"/>
              </w:rPr>
            </w:pPr>
            <w:r>
              <w:rPr>
                <w:rFonts w:ascii="Times New Roman" w:hAnsi="Times New Roman" w:eastAsia="仿宋" w:cs="Times New Roman"/>
                <w:b/>
                <w:bCs/>
                <w:snapToGrid w:val="0"/>
                <w:color w:val="000000"/>
                <w:kern w:val="0"/>
                <w:sz w:val="22"/>
                <w:lang w:bidi="ar"/>
              </w:rPr>
              <w:t>7.77405</w:t>
            </w:r>
          </w:p>
        </w:tc>
      </w:tr>
      <w:tr w14:paraId="47D3E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53" w:type="dxa"/>
            <w:vMerge w:val="continue"/>
            <w:shd w:val="clear" w:color="auto" w:fill="auto"/>
            <w:vAlign w:val="center"/>
          </w:tcPr>
          <w:p w14:paraId="6A333FC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2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5CDCDE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2"/>
                <w:lang w:eastAsia="en-US"/>
              </w:rPr>
            </w:pPr>
            <w:r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2"/>
                <w:lang w:bidi="ar"/>
              </w:rPr>
              <w:t>收储主体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BFD859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2"/>
                <w:lang w:bidi="ar"/>
              </w:rPr>
              <w:t>南京金屹墨农业有限公司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F090A8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2"/>
                <w:lang w:eastAsia="en-US"/>
              </w:rPr>
            </w:pPr>
            <w:r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2"/>
                <w:lang w:bidi="ar"/>
              </w:rPr>
              <w:t>1554.81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18B528D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2"/>
                <w:lang w:eastAsia="en-US"/>
              </w:rPr>
            </w:pPr>
            <w:r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2"/>
                <w:lang w:bidi="ar"/>
              </w:rPr>
              <w:t>30</w:t>
            </w:r>
          </w:p>
        </w:tc>
        <w:tc>
          <w:tcPr>
            <w:tcW w:w="1124" w:type="dxa"/>
            <w:shd w:val="clear" w:color="auto" w:fill="auto"/>
            <w:vAlign w:val="center"/>
          </w:tcPr>
          <w:p w14:paraId="7DB6C13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2"/>
                <w:lang w:eastAsia="en-US"/>
              </w:rPr>
            </w:pPr>
            <w:r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2"/>
                <w:lang w:bidi="ar"/>
              </w:rPr>
              <w:t>4.66443</w:t>
            </w: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19C65DE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" w:cs="Times New Roman"/>
                <w:b/>
                <w:bCs/>
                <w:snapToGrid w:val="0"/>
                <w:color w:val="000000"/>
                <w:kern w:val="0"/>
                <w:sz w:val="22"/>
                <w:lang w:eastAsia="en-US"/>
              </w:rPr>
            </w:pPr>
          </w:p>
        </w:tc>
      </w:tr>
      <w:tr w14:paraId="19EE1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753" w:type="dxa"/>
            <w:vMerge w:val="restart"/>
            <w:shd w:val="clear" w:color="auto" w:fill="auto"/>
            <w:vAlign w:val="center"/>
          </w:tcPr>
          <w:p w14:paraId="24A860E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2"/>
                <w:lang w:eastAsia="en-US"/>
              </w:rPr>
            </w:pPr>
            <w:r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2"/>
                <w:lang w:bidi="ar"/>
              </w:rPr>
              <w:t>金牛湖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5610BB4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2"/>
                <w:lang w:eastAsia="en-US"/>
              </w:rPr>
            </w:pPr>
            <w:r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2"/>
                <w:lang w:bidi="ar"/>
              </w:rPr>
              <w:t>种植主体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20AE58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2"/>
                <w:lang w:eastAsia="en-US"/>
              </w:rPr>
            </w:pPr>
            <w:r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2"/>
                <w:lang w:bidi="ar"/>
              </w:rPr>
              <w:t>3009.2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3E80F916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2"/>
                <w:lang w:eastAsia="en-US"/>
              </w:rPr>
            </w:pPr>
            <w:r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2"/>
                <w:lang w:bidi="ar"/>
              </w:rPr>
              <w:t>20</w:t>
            </w:r>
          </w:p>
        </w:tc>
        <w:tc>
          <w:tcPr>
            <w:tcW w:w="1124" w:type="dxa"/>
            <w:shd w:val="clear" w:color="auto" w:fill="auto"/>
            <w:vAlign w:val="center"/>
          </w:tcPr>
          <w:p w14:paraId="1E2A2EE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2"/>
                <w:lang w:eastAsia="en-US"/>
              </w:rPr>
            </w:pPr>
            <w:r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2"/>
                <w:lang w:bidi="ar"/>
              </w:rPr>
              <w:t>6.0184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48668D5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snapToGrid w:val="0"/>
                <w:color w:val="000000"/>
                <w:kern w:val="0"/>
                <w:sz w:val="22"/>
                <w:lang w:eastAsia="en-US"/>
              </w:rPr>
            </w:pPr>
            <w:r>
              <w:rPr>
                <w:rFonts w:ascii="Times New Roman" w:hAnsi="Times New Roman" w:eastAsia="仿宋" w:cs="Times New Roman"/>
                <w:b/>
                <w:bCs/>
                <w:snapToGrid w:val="0"/>
                <w:color w:val="000000"/>
                <w:kern w:val="0"/>
                <w:sz w:val="22"/>
                <w:lang w:bidi="ar"/>
              </w:rPr>
              <w:t>15.046</w:t>
            </w:r>
          </w:p>
        </w:tc>
      </w:tr>
      <w:tr w14:paraId="5BDF9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53" w:type="dxa"/>
            <w:vMerge w:val="continue"/>
            <w:shd w:val="clear" w:color="auto" w:fill="auto"/>
            <w:vAlign w:val="center"/>
          </w:tcPr>
          <w:p w14:paraId="29138FF6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2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201502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2"/>
                <w:lang w:eastAsia="en-US"/>
              </w:rPr>
            </w:pPr>
            <w:r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2"/>
                <w:lang w:bidi="ar"/>
              </w:rPr>
              <w:t>收储主体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CD0653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2"/>
                <w:lang w:bidi="ar"/>
              </w:rPr>
              <w:t>南京丹枫秋实农业有限公司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E53A01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2"/>
                <w:lang w:eastAsia="en-US"/>
              </w:rPr>
            </w:pPr>
            <w:r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2"/>
                <w:lang w:bidi="ar"/>
              </w:rPr>
              <w:t>3009.2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7AA59AB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2"/>
                <w:lang w:eastAsia="en-US"/>
              </w:rPr>
            </w:pPr>
            <w:r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2"/>
                <w:lang w:bidi="ar"/>
              </w:rPr>
              <w:t>30</w:t>
            </w:r>
          </w:p>
        </w:tc>
        <w:tc>
          <w:tcPr>
            <w:tcW w:w="1124" w:type="dxa"/>
            <w:shd w:val="clear" w:color="auto" w:fill="auto"/>
            <w:vAlign w:val="center"/>
          </w:tcPr>
          <w:p w14:paraId="203CE3F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2"/>
                <w:lang w:eastAsia="en-US"/>
              </w:rPr>
            </w:pPr>
            <w:r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2"/>
                <w:lang w:bidi="ar"/>
              </w:rPr>
              <w:t>9.0276</w:t>
            </w: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18EDE37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" w:cs="Times New Roman"/>
                <w:b/>
                <w:bCs/>
                <w:snapToGrid w:val="0"/>
                <w:color w:val="000000"/>
                <w:kern w:val="0"/>
                <w:sz w:val="22"/>
                <w:lang w:eastAsia="en-US"/>
              </w:rPr>
            </w:pPr>
          </w:p>
        </w:tc>
      </w:tr>
      <w:tr w14:paraId="4BCA1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753" w:type="dxa"/>
            <w:vMerge w:val="restart"/>
            <w:shd w:val="clear" w:color="auto" w:fill="auto"/>
            <w:vAlign w:val="center"/>
          </w:tcPr>
          <w:p w14:paraId="24F0727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2"/>
                <w:lang w:eastAsia="en-US"/>
              </w:rPr>
            </w:pPr>
            <w:r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2"/>
                <w:lang w:bidi="ar"/>
              </w:rPr>
              <w:t>横梁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64C3312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2"/>
                <w:lang w:eastAsia="en-US"/>
              </w:rPr>
            </w:pPr>
            <w:r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2"/>
                <w:lang w:bidi="ar"/>
              </w:rPr>
              <w:t>种植主体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03380C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2"/>
                <w:lang w:eastAsia="en-US"/>
              </w:rPr>
            </w:pPr>
            <w:r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2"/>
                <w:lang w:bidi="ar"/>
              </w:rPr>
              <w:t>3106.11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2F17B85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2"/>
                <w:lang w:eastAsia="en-US"/>
              </w:rPr>
            </w:pPr>
            <w:r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2"/>
                <w:lang w:bidi="ar"/>
              </w:rPr>
              <w:t>20</w:t>
            </w:r>
          </w:p>
        </w:tc>
        <w:tc>
          <w:tcPr>
            <w:tcW w:w="1124" w:type="dxa"/>
            <w:shd w:val="clear" w:color="auto" w:fill="auto"/>
            <w:vAlign w:val="center"/>
          </w:tcPr>
          <w:p w14:paraId="76B5ED5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2"/>
                <w:lang w:eastAsia="en-US"/>
              </w:rPr>
            </w:pPr>
            <w:r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2"/>
                <w:lang w:bidi="ar"/>
              </w:rPr>
              <w:t>6.21222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284FD1D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snapToGrid w:val="0"/>
                <w:color w:val="000000"/>
                <w:kern w:val="0"/>
                <w:sz w:val="22"/>
                <w:lang w:eastAsia="en-US"/>
              </w:rPr>
            </w:pPr>
            <w:r>
              <w:rPr>
                <w:rFonts w:ascii="Times New Roman" w:hAnsi="Times New Roman" w:eastAsia="仿宋" w:cs="Times New Roman"/>
                <w:b/>
                <w:bCs/>
                <w:snapToGrid w:val="0"/>
                <w:color w:val="000000"/>
                <w:kern w:val="0"/>
                <w:sz w:val="22"/>
                <w:lang w:bidi="ar"/>
              </w:rPr>
              <w:t>15.53055</w:t>
            </w:r>
          </w:p>
        </w:tc>
      </w:tr>
      <w:tr w14:paraId="3F683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53" w:type="dxa"/>
            <w:vMerge w:val="continue"/>
            <w:shd w:val="clear" w:color="auto" w:fill="auto"/>
            <w:vAlign w:val="center"/>
          </w:tcPr>
          <w:p w14:paraId="780CFAF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2"/>
                <w:lang w:eastAsia="en-US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0E9248E0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2"/>
                <w:lang w:eastAsia="en-US"/>
              </w:rPr>
            </w:pPr>
            <w:r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2"/>
                <w:lang w:bidi="ar"/>
              </w:rPr>
              <w:t>收储主体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EE650D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2"/>
                <w:lang w:bidi="ar"/>
              </w:rPr>
              <w:t>淮安久越秸秆能源有限公司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ADE63F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2"/>
                <w:lang w:eastAsia="en-US"/>
              </w:rPr>
            </w:pPr>
            <w:r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2"/>
                <w:lang w:bidi="ar"/>
              </w:rPr>
              <w:t>1055.46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26460AE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2"/>
                <w:lang w:eastAsia="en-US"/>
              </w:rPr>
            </w:pPr>
            <w:r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2"/>
                <w:lang w:bidi="ar"/>
              </w:rPr>
              <w:t>30</w:t>
            </w:r>
          </w:p>
        </w:tc>
        <w:tc>
          <w:tcPr>
            <w:tcW w:w="1124" w:type="dxa"/>
            <w:shd w:val="clear" w:color="auto" w:fill="auto"/>
            <w:vAlign w:val="center"/>
          </w:tcPr>
          <w:p w14:paraId="25BC85F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2"/>
                <w:lang w:eastAsia="en-US"/>
              </w:rPr>
            </w:pPr>
            <w:r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2"/>
                <w:lang w:bidi="ar"/>
              </w:rPr>
              <w:t>3.16638</w:t>
            </w: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0D8A73B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" w:cs="Times New Roman"/>
                <w:b/>
                <w:bCs/>
                <w:snapToGrid w:val="0"/>
                <w:color w:val="000000"/>
                <w:kern w:val="0"/>
                <w:sz w:val="22"/>
                <w:lang w:eastAsia="en-US"/>
              </w:rPr>
            </w:pPr>
          </w:p>
        </w:tc>
      </w:tr>
      <w:tr w14:paraId="0151C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53" w:type="dxa"/>
            <w:vMerge w:val="continue"/>
            <w:shd w:val="clear" w:color="auto" w:fill="auto"/>
            <w:vAlign w:val="center"/>
          </w:tcPr>
          <w:p w14:paraId="7363087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2"/>
                <w:lang w:eastAsia="en-US"/>
              </w:rPr>
            </w:pP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 w14:paraId="3F2C31A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2"/>
                <w:lang w:eastAsia="en-US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1F7D650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2"/>
                <w:lang w:bidi="ar"/>
              </w:rPr>
              <w:t>南京市农丰达农机专业合作社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39C33E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2"/>
                <w:lang w:eastAsia="en-US"/>
              </w:rPr>
            </w:pPr>
            <w:r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2"/>
                <w:lang w:bidi="ar"/>
              </w:rPr>
              <w:t>2050.65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1E422CB6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2"/>
                <w:lang w:eastAsia="en-US"/>
              </w:rPr>
            </w:pPr>
            <w:r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2"/>
                <w:lang w:bidi="ar"/>
              </w:rPr>
              <w:t>30</w:t>
            </w:r>
          </w:p>
        </w:tc>
        <w:tc>
          <w:tcPr>
            <w:tcW w:w="1124" w:type="dxa"/>
            <w:shd w:val="clear" w:color="auto" w:fill="auto"/>
            <w:vAlign w:val="center"/>
          </w:tcPr>
          <w:p w14:paraId="29CE629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2"/>
                <w:lang w:eastAsia="en-US"/>
              </w:rPr>
            </w:pPr>
            <w:r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2"/>
                <w:lang w:bidi="ar"/>
              </w:rPr>
              <w:t>6.15195</w:t>
            </w: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16EA6A7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" w:cs="Times New Roman"/>
                <w:b/>
                <w:bCs/>
                <w:snapToGrid w:val="0"/>
                <w:color w:val="000000"/>
                <w:kern w:val="0"/>
                <w:sz w:val="22"/>
                <w:lang w:eastAsia="en-US"/>
              </w:rPr>
            </w:pPr>
          </w:p>
        </w:tc>
      </w:tr>
      <w:tr w14:paraId="252B7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3" w:type="dxa"/>
            <w:vMerge w:val="restart"/>
            <w:shd w:val="clear" w:color="auto" w:fill="auto"/>
            <w:vAlign w:val="center"/>
          </w:tcPr>
          <w:p w14:paraId="5C5A367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2"/>
                <w:lang w:eastAsia="en-US"/>
              </w:rPr>
            </w:pPr>
            <w:r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2"/>
                <w:lang w:bidi="ar"/>
              </w:rPr>
              <w:t>龙袍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041157A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2"/>
                <w:lang w:eastAsia="en-US"/>
              </w:rPr>
            </w:pPr>
            <w:r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2"/>
                <w:lang w:bidi="ar"/>
              </w:rPr>
              <w:t>种植主体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B38F1D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2"/>
                <w:lang w:eastAsia="en-US"/>
              </w:rPr>
            </w:pPr>
            <w:r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2"/>
                <w:lang w:bidi="ar"/>
              </w:rPr>
              <w:t>14177.7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4A04754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2"/>
                <w:lang w:eastAsia="en-US"/>
              </w:rPr>
            </w:pPr>
            <w:r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2"/>
                <w:lang w:bidi="ar"/>
              </w:rPr>
              <w:t>20</w:t>
            </w:r>
          </w:p>
        </w:tc>
        <w:tc>
          <w:tcPr>
            <w:tcW w:w="1124" w:type="dxa"/>
            <w:shd w:val="clear" w:color="auto" w:fill="auto"/>
            <w:vAlign w:val="center"/>
          </w:tcPr>
          <w:p w14:paraId="7A3072F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2"/>
                <w:lang w:eastAsia="en-US"/>
              </w:rPr>
            </w:pPr>
            <w:r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2"/>
                <w:lang w:bidi="ar"/>
              </w:rPr>
              <w:t>28.3554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330AC42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snapToGrid w:val="0"/>
                <w:color w:val="000000"/>
                <w:kern w:val="0"/>
                <w:sz w:val="22"/>
                <w:lang w:eastAsia="en-US"/>
              </w:rPr>
            </w:pPr>
            <w:r>
              <w:rPr>
                <w:rFonts w:ascii="Times New Roman" w:hAnsi="Times New Roman" w:eastAsia="仿宋" w:cs="Times New Roman"/>
                <w:b/>
                <w:bCs/>
                <w:snapToGrid w:val="0"/>
                <w:color w:val="000000"/>
                <w:kern w:val="0"/>
                <w:sz w:val="22"/>
                <w:lang w:bidi="ar"/>
              </w:rPr>
              <w:t>70.8885</w:t>
            </w:r>
          </w:p>
        </w:tc>
      </w:tr>
      <w:tr w14:paraId="5CFA0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53" w:type="dxa"/>
            <w:vMerge w:val="continue"/>
            <w:shd w:val="clear" w:color="auto" w:fill="auto"/>
            <w:vAlign w:val="center"/>
          </w:tcPr>
          <w:p w14:paraId="0F176256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2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9795A40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2"/>
                <w:lang w:eastAsia="en-US"/>
              </w:rPr>
            </w:pPr>
            <w:r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2"/>
                <w:lang w:bidi="ar"/>
              </w:rPr>
              <w:t>收储主体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5369F6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2"/>
                <w:lang w:bidi="ar"/>
              </w:rPr>
              <w:t>南京市农丰达农机专业合作社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C9961D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2"/>
                <w:lang w:eastAsia="en-US"/>
              </w:rPr>
            </w:pPr>
            <w:r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2"/>
                <w:lang w:bidi="ar"/>
              </w:rPr>
              <w:t>14177.7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7996634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2"/>
                <w:lang w:eastAsia="en-US"/>
              </w:rPr>
            </w:pPr>
            <w:r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2"/>
                <w:lang w:bidi="ar"/>
              </w:rPr>
              <w:t>30</w:t>
            </w:r>
          </w:p>
        </w:tc>
        <w:tc>
          <w:tcPr>
            <w:tcW w:w="1124" w:type="dxa"/>
            <w:shd w:val="clear" w:color="auto" w:fill="auto"/>
            <w:vAlign w:val="center"/>
          </w:tcPr>
          <w:p w14:paraId="78E56D26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2"/>
                <w:lang w:eastAsia="en-US"/>
              </w:rPr>
            </w:pPr>
            <w:r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2"/>
                <w:lang w:bidi="ar"/>
              </w:rPr>
              <w:t>42.5331</w:t>
            </w: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46B4BAA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" w:cs="Times New Roman"/>
                <w:b/>
                <w:bCs/>
                <w:snapToGrid w:val="0"/>
                <w:color w:val="000000"/>
                <w:kern w:val="0"/>
                <w:sz w:val="22"/>
                <w:lang w:eastAsia="en-US"/>
              </w:rPr>
            </w:pPr>
          </w:p>
        </w:tc>
      </w:tr>
      <w:tr w14:paraId="25D0B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vMerge w:val="restart"/>
            <w:shd w:val="clear" w:color="auto" w:fill="auto"/>
            <w:vAlign w:val="center"/>
          </w:tcPr>
          <w:p w14:paraId="4F0307E6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2"/>
                <w:lang w:eastAsia="en-US"/>
              </w:rPr>
            </w:pPr>
            <w:r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2"/>
                <w:lang w:bidi="ar"/>
              </w:rPr>
              <w:t>马鞍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1A01764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2"/>
                <w:lang w:eastAsia="en-US"/>
              </w:rPr>
            </w:pPr>
            <w:r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2"/>
                <w:lang w:bidi="ar"/>
              </w:rPr>
              <w:t>种植主体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BDBB6B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2"/>
                <w:lang w:eastAsia="en-US"/>
              </w:rPr>
            </w:pPr>
            <w:r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2"/>
                <w:lang w:bidi="ar"/>
              </w:rPr>
              <w:t>135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745731B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2"/>
                <w:lang w:eastAsia="en-US"/>
              </w:rPr>
            </w:pPr>
            <w:r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2"/>
                <w:lang w:bidi="ar"/>
              </w:rPr>
              <w:t>20</w:t>
            </w:r>
          </w:p>
        </w:tc>
        <w:tc>
          <w:tcPr>
            <w:tcW w:w="1124" w:type="dxa"/>
            <w:shd w:val="clear" w:color="auto" w:fill="auto"/>
            <w:vAlign w:val="center"/>
          </w:tcPr>
          <w:p w14:paraId="4B4D974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2"/>
                <w:lang w:eastAsia="en-US"/>
              </w:rPr>
            </w:pPr>
            <w:r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2"/>
                <w:lang w:bidi="ar"/>
              </w:rPr>
              <w:t>0.27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283BD79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snapToGrid w:val="0"/>
                <w:color w:val="000000"/>
                <w:kern w:val="0"/>
                <w:sz w:val="22"/>
                <w:lang w:eastAsia="en-US"/>
              </w:rPr>
            </w:pPr>
            <w:r>
              <w:rPr>
                <w:rFonts w:ascii="Times New Roman" w:hAnsi="Times New Roman" w:eastAsia="仿宋" w:cs="Times New Roman"/>
                <w:b/>
                <w:bCs/>
                <w:snapToGrid w:val="0"/>
                <w:color w:val="000000"/>
                <w:kern w:val="0"/>
                <w:sz w:val="22"/>
                <w:lang w:bidi="ar"/>
              </w:rPr>
              <w:t>0.675</w:t>
            </w:r>
          </w:p>
        </w:tc>
      </w:tr>
      <w:tr w14:paraId="683C0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753" w:type="dxa"/>
            <w:vMerge w:val="continue"/>
            <w:shd w:val="clear" w:color="auto" w:fill="auto"/>
            <w:vAlign w:val="center"/>
          </w:tcPr>
          <w:p w14:paraId="4D17B03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2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534948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2"/>
                <w:lang w:eastAsia="en-US"/>
              </w:rPr>
            </w:pPr>
            <w:r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2"/>
                <w:lang w:bidi="ar"/>
              </w:rPr>
              <w:t>收储主体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C287C2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2"/>
                <w:lang w:bidi="ar"/>
              </w:rPr>
              <w:t>南京市六合区豪粒农农机服务专业合作农民专业合作社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C7EE71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2"/>
                <w:lang w:eastAsia="en-US"/>
              </w:rPr>
            </w:pPr>
            <w:r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2"/>
                <w:lang w:bidi="ar"/>
              </w:rPr>
              <w:t>135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2238838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2"/>
                <w:lang w:eastAsia="en-US"/>
              </w:rPr>
            </w:pPr>
            <w:r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2"/>
                <w:lang w:bidi="ar"/>
              </w:rPr>
              <w:t>30</w:t>
            </w:r>
          </w:p>
        </w:tc>
        <w:tc>
          <w:tcPr>
            <w:tcW w:w="1124" w:type="dxa"/>
            <w:shd w:val="clear" w:color="auto" w:fill="auto"/>
            <w:vAlign w:val="center"/>
          </w:tcPr>
          <w:p w14:paraId="10334EF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2"/>
                <w:lang w:eastAsia="en-US"/>
              </w:rPr>
            </w:pPr>
            <w:r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2"/>
                <w:lang w:bidi="ar"/>
              </w:rPr>
              <w:t>0.405</w:t>
            </w: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3FF6F9E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" w:cs="Times New Roman"/>
                <w:b/>
                <w:bCs/>
                <w:snapToGrid w:val="0"/>
                <w:color w:val="000000"/>
                <w:kern w:val="0"/>
                <w:sz w:val="22"/>
                <w:lang w:eastAsia="en-US"/>
              </w:rPr>
            </w:pPr>
          </w:p>
        </w:tc>
      </w:tr>
      <w:tr w14:paraId="4BBEE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3" w:type="dxa"/>
            <w:vMerge w:val="restart"/>
            <w:shd w:val="clear" w:color="auto" w:fill="auto"/>
            <w:vAlign w:val="center"/>
          </w:tcPr>
          <w:p w14:paraId="5083D77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2"/>
                <w:lang w:eastAsia="en-US"/>
              </w:rPr>
            </w:pPr>
            <w:r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2"/>
                <w:lang w:bidi="ar"/>
              </w:rPr>
              <w:t>冶山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737B222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2"/>
                <w:lang w:eastAsia="en-US"/>
              </w:rPr>
            </w:pPr>
            <w:r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2"/>
                <w:lang w:bidi="ar"/>
              </w:rPr>
              <w:t>种植主体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235F3F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2"/>
                <w:lang w:eastAsia="en-US"/>
              </w:rPr>
            </w:pPr>
            <w:r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2"/>
                <w:lang w:bidi="ar"/>
              </w:rPr>
              <w:t>8946.08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708AC45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2"/>
                <w:lang w:eastAsia="en-US"/>
              </w:rPr>
            </w:pPr>
            <w:r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2"/>
                <w:lang w:bidi="ar"/>
              </w:rPr>
              <w:t>20</w:t>
            </w:r>
          </w:p>
        </w:tc>
        <w:tc>
          <w:tcPr>
            <w:tcW w:w="1124" w:type="dxa"/>
            <w:shd w:val="clear" w:color="auto" w:fill="auto"/>
            <w:vAlign w:val="center"/>
          </w:tcPr>
          <w:p w14:paraId="5BD5008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2"/>
                <w:lang w:eastAsia="en-US"/>
              </w:rPr>
            </w:pPr>
            <w:r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2"/>
                <w:lang w:bidi="ar"/>
              </w:rPr>
              <w:t>17.89216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0194F3D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snapToGrid w:val="0"/>
                <w:color w:val="000000"/>
                <w:kern w:val="0"/>
                <w:sz w:val="22"/>
                <w:lang w:eastAsia="en-US"/>
              </w:rPr>
            </w:pPr>
            <w:r>
              <w:rPr>
                <w:rFonts w:ascii="Times New Roman" w:hAnsi="Times New Roman" w:eastAsia="仿宋" w:cs="Times New Roman"/>
                <w:b/>
                <w:bCs/>
                <w:snapToGrid w:val="0"/>
                <w:color w:val="000000"/>
                <w:kern w:val="0"/>
                <w:sz w:val="22"/>
                <w:lang w:bidi="ar"/>
              </w:rPr>
              <w:t>44.7304</w:t>
            </w:r>
          </w:p>
        </w:tc>
      </w:tr>
      <w:tr w14:paraId="02385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53" w:type="dxa"/>
            <w:vMerge w:val="continue"/>
            <w:shd w:val="clear" w:color="auto" w:fill="auto"/>
            <w:vAlign w:val="center"/>
          </w:tcPr>
          <w:p w14:paraId="7D879F9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2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EFD45B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2"/>
                <w:lang w:eastAsia="en-US"/>
              </w:rPr>
            </w:pPr>
            <w:r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2"/>
                <w:lang w:bidi="ar"/>
              </w:rPr>
              <w:t>收储主体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6A98460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2"/>
                <w:lang w:bidi="ar"/>
              </w:rPr>
              <w:t>南京丹枫秋实农业有限公司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541E406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2"/>
                <w:lang w:eastAsia="en-US"/>
              </w:rPr>
            </w:pPr>
            <w:r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2"/>
                <w:lang w:bidi="ar"/>
              </w:rPr>
              <w:t>8946.08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0BBF4D8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2"/>
                <w:lang w:eastAsia="en-US"/>
              </w:rPr>
            </w:pPr>
            <w:r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2"/>
                <w:lang w:bidi="ar"/>
              </w:rPr>
              <w:t>30</w:t>
            </w:r>
          </w:p>
        </w:tc>
        <w:tc>
          <w:tcPr>
            <w:tcW w:w="1124" w:type="dxa"/>
            <w:shd w:val="clear" w:color="auto" w:fill="auto"/>
            <w:vAlign w:val="center"/>
          </w:tcPr>
          <w:p w14:paraId="1C20A59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2"/>
                <w:lang w:eastAsia="en-US"/>
              </w:rPr>
            </w:pPr>
            <w:r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2"/>
                <w:lang w:bidi="ar"/>
              </w:rPr>
              <w:t>26.83824</w:t>
            </w: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361A3B6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" w:cs="Times New Roman"/>
                <w:b/>
                <w:bCs/>
                <w:snapToGrid w:val="0"/>
                <w:color w:val="000000"/>
                <w:kern w:val="0"/>
                <w:sz w:val="22"/>
                <w:lang w:eastAsia="en-US"/>
              </w:rPr>
            </w:pPr>
          </w:p>
        </w:tc>
      </w:tr>
      <w:tr w14:paraId="25913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3" w:type="dxa"/>
            <w:vMerge w:val="restart"/>
            <w:shd w:val="clear" w:color="auto" w:fill="auto"/>
            <w:vAlign w:val="center"/>
          </w:tcPr>
          <w:p w14:paraId="7F29436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2"/>
                <w:lang w:eastAsia="en-US"/>
              </w:rPr>
            </w:pPr>
            <w:r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2"/>
                <w:lang w:bidi="ar"/>
              </w:rPr>
              <w:t>竹镇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6E089B6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2"/>
                <w:lang w:eastAsia="en-US"/>
              </w:rPr>
            </w:pPr>
            <w:r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2"/>
                <w:lang w:bidi="ar"/>
              </w:rPr>
              <w:t>种植主体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0533C1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2"/>
                <w:lang w:eastAsia="en-US"/>
              </w:rPr>
            </w:pPr>
            <w:r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2"/>
                <w:lang w:bidi="ar"/>
              </w:rPr>
              <w:t>8776.47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1733943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2"/>
                <w:lang w:eastAsia="en-US"/>
              </w:rPr>
            </w:pPr>
            <w:r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2"/>
                <w:lang w:bidi="ar"/>
              </w:rPr>
              <w:t>20</w:t>
            </w:r>
          </w:p>
        </w:tc>
        <w:tc>
          <w:tcPr>
            <w:tcW w:w="1124" w:type="dxa"/>
            <w:shd w:val="clear" w:color="auto" w:fill="auto"/>
            <w:vAlign w:val="center"/>
          </w:tcPr>
          <w:p w14:paraId="399EC97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2"/>
                <w:lang w:eastAsia="en-US"/>
              </w:rPr>
            </w:pPr>
            <w:r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2"/>
                <w:lang w:bidi="ar"/>
              </w:rPr>
              <w:t>17.55294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17D8CE3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snapToGrid w:val="0"/>
                <w:color w:val="000000"/>
                <w:kern w:val="0"/>
                <w:sz w:val="22"/>
                <w:lang w:eastAsia="en-US"/>
              </w:rPr>
            </w:pPr>
            <w:r>
              <w:rPr>
                <w:rFonts w:ascii="Times New Roman" w:hAnsi="Times New Roman" w:eastAsia="仿宋" w:cs="Times New Roman"/>
                <w:b/>
                <w:bCs/>
                <w:snapToGrid w:val="0"/>
                <w:color w:val="000000"/>
                <w:kern w:val="0"/>
                <w:sz w:val="22"/>
                <w:lang w:bidi="ar"/>
              </w:rPr>
              <w:t>43.88235</w:t>
            </w:r>
          </w:p>
        </w:tc>
      </w:tr>
      <w:tr w14:paraId="1D0C9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753" w:type="dxa"/>
            <w:vMerge w:val="continue"/>
            <w:shd w:val="clear" w:color="auto" w:fill="auto"/>
            <w:vAlign w:val="center"/>
          </w:tcPr>
          <w:p w14:paraId="201EADC6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2"/>
                <w:lang w:eastAsia="en-US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41AF98D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2"/>
                <w:lang w:eastAsia="en-US"/>
              </w:rPr>
            </w:pPr>
            <w:r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2"/>
                <w:lang w:bidi="ar"/>
              </w:rPr>
              <w:t>收储主体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23F7DB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2"/>
                <w:lang w:bidi="ar"/>
              </w:rPr>
              <w:t>南京市六合区泉林秸秆收储专业合作社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8DC1A16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2"/>
                <w:lang w:eastAsia="en-US"/>
              </w:rPr>
            </w:pPr>
            <w:r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2"/>
                <w:lang w:bidi="ar"/>
              </w:rPr>
              <w:t>7327.31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51D5159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2"/>
                <w:lang w:eastAsia="en-US"/>
              </w:rPr>
            </w:pPr>
            <w:r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2"/>
                <w:lang w:bidi="ar"/>
              </w:rPr>
              <w:t>30</w:t>
            </w:r>
          </w:p>
        </w:tc>
        <w:tc>
          <w:tcPr>
            <w:tcW w:w="1124" w:type="dxa"/>
            <w:shd w:val="clear" w:color="auto" w:fill="auto"/>
            <w:vAlign w:val="center"/>
          </w:tcPr>
          <w:p w14:paraId="0D1C3B8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2"/>
                <w:lang w:eastAsia="en-US"/>
              </w:rPr>
            </w:pPr>
            <w:r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2"/>
                <w:lang w:bidi="ar"/>
              </w:rPr>
              <w:t>21.98193</w:t>
            </w: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0E0A304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" w:cs="Times New Roman"/>
                <w:b/>
                <w:bCs/>
                <w:snapToGrid w:val="0"/>
                <w:color w:val="000000"/>
                <w:kern w:val="0"/>
                <w:sz w:val="22"/>
                <w:lang w:eastAsia="en-US"/>
              </w:rPr>
            </w:pPr>
          </w:p>
        </w:tc>
      </w:tr>
      <w:tr w14:paraId="18FE6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53" w:type="dxa"/>
            <w:vMerge w:val="continue"/>
            <w:shd w:val="clear" w:color="auto" w:fill="auto"/>
            <w:vAlign w:val="center"/>
          </w:tcPr>
          <w:p w14:paraId="3A6E3C9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2"/>
                <w:lang w:eastAsia="en-US"/>
              </w:rPr>
            </w:pP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 w14:paraId="2FB3506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2"/>
                <w:lang w:eastAsia="en-US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4FAE83E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2"/>
                <w:lang w:bidi="ar"/>
              </w:rPr>
              <w:t>南京玖保农业服务有限公司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A317D5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2"/>
                <w:lang w:eastAsia="en-US"/>
              </w:rPr>
            </w:pPr>
            <w:r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2"/>
                <w:lang w:bidi="ar"/>
              </w:rPr>
              <w:t>1449.16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33AB9B6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2"/>
                <w:lang w:eastAsia="en-US"/>
              </w:rPr>
            </w:pPr>
            <w:r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2"/>
                <w:lang w:bidi="ar"/>
              </w:rPr>
              <w:t>30</w:t>
            </w:r>
          </w:p>
        </w:tc>
        <w:tc>
          <w:tcPr>
            <w:tcW w:w="1124" w:type="dxa"/>
            <w:shd w:val="clear" w:color="auto" w:fill="auto"/>
            <w:vAlign w:val="center"/>
          </w:tcPr>
          <w:p w14:paraId="1BB7166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2"/>
                <w:lang w:eastAsia="en-US"/>
              </w:rPr>
            </w:pPr>
            <w:r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2"/>
                <w:lang w:bidi="ar"/>
              </w:rPr>
              <w:t>4.34748</w:t>
            </w: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34BA455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" w:cs="Times New Roman"/>
                <w:b/>
                <w:bCs/>
                <w:snapToGrid w:val="0"/>
                <w:color w:val="000000"/>
                <w:kern w:val="0"/>
                <w:sz w:val="22"/>
                <w:lang w:eastAsia="en-US"/>
              </w:rPr>
            </w:pPr>
          </w:p>
        </w:tc>
      </w:tr>
      <w:tr w14:paraId="092F9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62" w:type="dxa"/>
            <w:gridSpan w:val="2"/>
            <w:shd w:val="clear" w:color="auto" w:fill="auto"/>
            <w:vAlign w:val="center"/>
          </w:tcPr>
          <w:p w14:paraId="7C1B8356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仿宋" w:cs="Times New Roman"/>
                <w:b/>
                <w:bCs/>
                <w:snapToGrid w:val="0"/>
                <w:color w:val="000000"/>
                <w:kern w:val="0"/>
                <w:sz w:val="20"/>
                <w:szCs w:val="20"/>
                <w:lang w:bidi="ar"/>
              </w:rPr>
              <w:t>种植主体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893A4D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仿宋" w:cs="Times New Roman"/>
                <w:b/>
                <w:bCs/>
                <w:snapToGrid w:val="0"/>
                <w:color w:val="000000"/>
                <w:kern w:val="0"/>
                <w:sz w:val="20"/>
                <w:szCs w:val="20"/>
                <w:lang w:bidi="ar"/>
              </w:rPr>
              <w:t>合计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60ECB9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仿宋" w:cs="Times New Roman"/>
                <w:b/>
                <w:bCs/>
                <w:snapToGrid w:val="0"/>
                <w:color w:val="000000"/>
                <w:kern w:val="0"/>
                <w:sz w:val="20"/>
                <w:szCs w:val="20"/>
                <w:lang w:bidi="ar"/>
              </w:rPr>
              <w:t>43599.37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3632EF0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仿宋" w:cs="Times New Roman"/>
                <w:b/>
                <w:bCs/>
                <w:snapToGrid w:val="0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1124" w:type="dxa"/>
            <w:shd w:val="clear" w:color="auto" w:fill="auto"/>
            <w:vAlign w:val="center"/>
          </w:tcPr>
          <w:p w14:paraId="1A13EE0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仿宋" w:cs="Times New Roman"/>
                <w:b/>
                <w:bCs/>
                <w:snapToGrid w:val="0"/>
                <w:color w:val="000000"/>
                <w:kern w:val="0"/>
                <w:sz w:val="20"/>
                <w:szCs w:val="20"/>
                <w:lang w:bidi="ar"/>
              </w:rPr>
              <w:t>87.19874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243692D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仿宋" w:cs="Times New Roman"/>
                <w:b/>
                <w:bCs/>
                <w:snapToGrid w:val="0"/>
                <w:color w:val="000000"/>
                <w:kern w:val="0"/>
                <w:sz w:val="20"/>
                <w:szCs w:val="20"/>
                <w:lang w:bidi="ar"/>
              </w:rPr>
              <w:t>217.99685</w:t>
            </w:r>
          </w:p>
        </w:tc>
      </w:tr>
      <w:tr w14:paraId="2F759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62" w:type="dxa"/>
            <w:gridSpan w:val="2"/>
            <w:shd w:val="clear" w:color="auto" w:fill="auto"/>
            <w:vAlign w:val="center"/>
          </w:tcPr>
          <w:p w14:paraId="0EFD794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仿宋" w:cs="Times New Roman"/>
                <w:b/>
                <w:bCs/>
                <w:snapToGrid w:val="0"/>
                <w:color w:val="000000"/>
                <w:kern w:val="0"/>
                <w:sz w:val="20"/>
                <w:szCs w:val="20"/>
                <w:lang w:bidi="ar"/>
              </w:rPr>
              <w:t>收储主体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85986A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仿宋" w:cs="Times New Roman"/>
                <w:b/>
                <w:bCs/>
                <w:snapToGrid w:val="0"/>
                <w:color w:val="000000"/>
                <w:kern w:val="0"/>
                <w:sz w:val="20"/>
                <w:szCs w:val="20"/>
                <w:lang w:bidi="ar"/>
              </w:rPr>
              <w:t>合计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B02B2B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仿宋" w:cs="Times New Roman"/>
                <w:b/>
                <w:bCs/>
                <w:snapToGrid w:val="0"/>
                <w:color w:val="000000"/>
                <w:kern w:val="0"/>
                <w:sz w:val="20"/>
                <w:szCs w:val="20"/>
                <w:lang w:bidi="ar"/>
              </w:rPr>
              <w:t>43599.37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2E0A6FE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仿宋" w:cs="Times New Roman"/>
                <w:b/>
                <w:bCs/>
                <w:snapToGrid w:val="0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1124" w:type="dxa"/>
            <w:shd w:val="clear" w:color="auto" w:fill="auto"/>
            <w:vAlign w:val="center"/>
          </w:tcPr>
          <w:p w14:paraId="552946E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仿宋" w:cs="Times New Roman"/>
                <w:b/>
                <w:bCs/>
                <w:snapToGrid w:val="0"/>
                <w:color w:val="000000"/>
                <w:kern w:val="0"/>
                <w:sz w:val="20"/>
                <w:szCs w:val="20"/>
                <w:lang w:bidi="ar"/>
              </w:rPr>
              <w:t>130.79811</w:t>
            </w: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6ADC633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" w:cs="Times New Roman"/>
                <w:b/>
                <w:bCs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</w:tr>
    </w:tbl>
    <w:p w14:paraId="79B19B53">
      <w:pPr>
        <w:rPr>
          <w:rFonts w:ascii="Times New Roman" w:hAnsi="Times New Roman" w:cs="Times New Roman"/>
        </w:rPr>
      </w:pPr>
    </w:p>
    <w:p w14:paraId="34B5B67D">
      <w:pPr>
        <w:rPr>
          <w:rFonts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8DA"/>
    <w:rsid w:val="00290D75"/>
    <w:rsid w:val="0042641C"/>
    <w:rsid w:val="00555B18"/>
    <w:rsid w:val="00573E41"/>
    <w:rsid w:val="006531BF"/>
    <w:rsid w:val="007A5EFE"/>
    <w:rsid w:val="007E0E07"/>
    <w:rsid w:val="008578C1"/>
    <w:rsid w:val="00871EEA"/>
    <w:rsid w:val="00D83525"/>
    <w:rsid w:val="00E178DA"/>
    <w:rsid w:val="00F44D73"/>
    <w:rsid w:val="5DD50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93d8ed5d-1edb-4673-aef6-7bebc1e7f1c9</errorID>
      <errorWord>农</errorWord>
      <group>L1_Grammar</group>
      <groupName>语法问题</groupName>
      <ability>L2_Order</ability>
      <abilityName>语序不当</abilityName>
      <candidateList>
        <item>社农</item>
      </candidateList>
      <explain>句子可能没有遵循时空、逻辑顺序，或者介词、关联词等位置不当。</explain>
      <paraID>1C287C24</paraID>
      <start>17</start>
      <end>18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2e34426d-a65d-4a39-8585-792aed68c5c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372</Words>
  <Characters>671</Characters>
  <Lines>5</Lines>
  <Paragraphs>1</Paragraphs>
  <TotalTime>4</TotalTime>
  <ScaleCrop>false</ScaleCrop>
  <LinksUpToDate>false</LinksUpToDate>
  <CharactersWithSpaces>671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2026-03-31T09:31:00Z</dcterms:created>
  <dc:creator>User</dc:creator>
  <cp:lastModifiedBy>秀逗</cp:lastModifiedBy>
  <cp:lastPrinted>2026-03-31T09:10:00Z</cp:lastPrinted>
  <dcterms:modified xsi:type="dcterms:W3CDTF">2026-04-07T02:27:32Z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eyJoZGlkIjoiNTc0ODZmMWYwNDhlZTYzZDZiZGM0YzNkNzQwZDViNmUiLCJ1c2VySWQiOiIyODE3NzIzMjQifQ==</vt:lpwstr>
  </property>
  <property fmtid="{D5CDD505-2E9C-101B-9397-08002B2CF9AE}" pid="3" name="KSOProductBuildVer">
    <vt:lpwstr>2052-12.1.0.25225</vt:lpwstr>
  </property>
  <property fmtid="{D5CDD505-2E9C-101B-9397-08002B2CF9AE}" pid="4" name="ICV">
    <vt:lpwstr>B5762C31602340F4853F3327379BF31F_12</vt:lpwstr>
  </property>
</Properties>
</file>